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FDCB9" w14:textId="77777777" w:rsidR="001F70F1" w:rsidRPr="00AC7E83" w:rsidRDefault="001F70F1" w:rsidP="001F70F1">
      <w:pPr>
        <w:jc w:val="center"/>
        <w:rPr>
          <w:rFonts w:ascii="Kaiti TC Black" w:eastAsia="Kaiti TC Black" w:hAnsi="Kaiti TC Black" w:cs="Arial"/>
          <w:b/>
          <w:bCs/>
          <w:u w:val="single"/>
          <w:lang w:eastAsia="zh-TW"/>
        </w:rPr>
      </w:pPr>
      <w:r w:rsidRPr="00AC7E83">
        <w:rPr>
          <w:rFonts w:ascii="Kaiti TC Black" w:eastAsia="Kaiti TC Black" w:hAnsi="Kaiti TC Black" w:cs="Arial"/>
          <w:b/>
          <w:bCs/>
          <w:u w:val="single"/>
          <w:lang w:eastAsia="zh-TW"/>
        </w:rPr>
        <w:t>爾灣聖徒改革宗長老會－主日信息</w:t>
      </w:r>
    </w:p>
    <w:p w14:paraId="75335B14" w14:textId="77777777" w:rsidR="001F70F1" w:rsidRPr="00AC7E83" w:rsidRDefault="001F70F1" w:rsidP="001F70F1">
      <w:pPr>
        <w:jc w:val="center"/>
        <w:rPr>
          <w:rFonts w:ascii="Arial" w:eastAsia="Songti TC Bold" w:hAnsi="Arial" w:cs="Arial"/>
          <w:lang w:eastAsia="zh-TW"/>
        </w:rPr>
      </w:pPr>
      <w:r>
        <w:rPr>
          <w:rFonts w:ascii="Arial" w:eastAsia="Songti TC Bold" w:hAnsi="Arial" w:cs="Arial" w:hint="eastAsia"/>
          <w:lang w:eastAsia="zh-TW"/>
        </w:rPr>
        <w:t>1</w:t>
      </w:r>
      <w:r w:rsidRPr="00AC7E83">
        <w:rPr>
          <w:rFonts w:ascii="Arial" w:eastAsia="Songti TC Bold" w:hAnsi="Arial" w:cs="Arial" w:hint="eastAsia"/>
          <w:lang w:eastAsia="zh-TW"/>
        </w:rPr>
        <w:t>/</w:t>
      </w:r>
      <w:r>
        <w:rPr>
          <w:rFonts w:ascii="Arial" w:eastAsia="Songti TC Bold" w:hAnsi="Arial" w:cs="Arial" w:hint="eastAsia"/>
          <w:lang w:eastAsia="zh-TW"/>
        </w:rPr>
        <w:t>27/2019</w:t>
      </w:r>
    </w:p>
    <w:p w14:paraId="4E39FF1B" w14:textId="77777777" w:rsidR="001F70F1" w:rsidRPr="00AC7E83" w:rsidRDefault="001F70F1" w:rsidP="001F70F1">
      <w:pPr>
        <w:rPr>
          <w:rFonts w:ascii="Arial" w:eastAsia="Songti TC Bold" w:hAnsi="Arial" w:cs="Arial"/>
          <w:lang w:eastAsia="zh-TW"/>
        </w:rPr>
      </w:pPr>
    </w:p>
    <w:p w14:paraId="21FC9DEE" w14:textId="77777777" w:rsidR="001F70F1" w:rsidRPr="00D13BBF" w:rsidRDefault="001F70F1" w:rsidP="001F70F1">
      <w:pPr>
        <w:pStyle w:val="p1"/>
        <w:jc w:val="center"/>
        <w:rPr>
          <w:rFonts w:ascii="HanWangMingBlack" w:eastAsia="HanWangMingBlack" w:hAnsi="Weibei TC"/>
          <w:b/>
          <w:bCs/>
          <w:sz w:val="28"/>
          <w:szCs w:val="28"/>
          <w:lang w:eastAsia="zh-TW"/>
        </w:rPr>
      </w:pPr>
      <w:r w:rsidRPr="00D13BBF">
        <w:rPr>
          <w:rFonts w:ascii="HanWangMingBlack" w:eastAsia="HanWangMingBlack" w:hAnsi="Weibei TC" w:hint="eastAsia"/>
          <w:b/>
          <w:bCs/>
          <w:sz w:val="28"/>
          <w:szCs w:val="28"/>
          <w:lang w:eastAsia="zh-TW"/>
        </w:rPr>
        <w:t>國度</w:t>
      </w:r>
      <w:r>
        <w:rPr>
          <w:rFonts w:ascii="HanWangMingBlack" w:eastAsia="HanWangMingBlack" w:hAnsi="Weibei TC" w:hint="eastAsia"/>
          <w:b/>
          <w:bCs/>
          <w:sz w:val="28"/>
          <w:szCs w:val="28"/>
          <w:lang w:eastAsia="zh-TW"/>
        </w:rPr>
        <w:t>啟示的執行原則</w:t>
      </w:r>
    </w:p>
    <w:p w14:paraId="7343753F" w14:textId="77777777" w:rsidR="001F70F1" w:rsidRPr="006558B0" w:rsidRDefault="001F70F1" w:rsidP="001F70F1">
      <w:pPr>
        <w:pStyle w:val="p1"/>
        <w:jc w:val="center"/>
        <w:rPr>
          <w:rFonts w:ascii="HanWangMingBlack" w:eastAsia="HanWangMingBlack" w:hAnsi="Weibei TC"/>
          <w:b/>
          <w:bCs/>
          <w:sz w:val="24"/>
          <w:szCs w:val="24"/>
          <w:lang w:eastAsia="zh-TW"/>
        </w:rPr>
      </w:pPr>
    </w:p>
    <w:p w14:paraId="7DF5DE28" w14:textId="3DF2B54E" w:rsidR="001F70F1" w:rsidRDefault="001F70F1" w:rsidP="001F70F1">
      <w:pPr>
        <w:jc w:val="center"/>
        <w:rPr>
          <w:rFonts w:asciiTheme="minorBidi" w:eastAsia="HanWangMingBlack" w:hAnsiTheme="minorBidi"/>
          <w:lang w:eastAsia="zh-TW"/>
        </w:rPr>
      </w:pPr>
      <w:r w:rsidRPr="00BF3723">
        <w:rPr>
          <w:rFonts w:asciiTheme="minorBidi" w:eastAsia="HanWangMingBlack" w:hAnsiTheme="minorBidi" w:hint="eastAsia"/>
          <w:lang w:eastAsia="zh-TW"/>
        </w:rPr>
        <w:t>馬太福音</w:t>
      </w:r>
      <w:r>
        <w:rPr>
          <w:rFonts w:asciiTheme="minorBidi" w:eastAsia="HanWangMingBlack" w:hAnsiTheme="minorBidi" w:hint="eastAsia"/>
          <w:lang w:eastAsia="zh-TW"/>
        </w:rPr>
        <w:t xml:space="preserve"> Matthew 11:25-30</w:t>
      </w:r>
      <w:r w:rsidR="00496828">
        <w:rPr>
          <w:rFonts w:asciiTheme="minorBidi" w:eastAsia="HanWangMingBlack" w:hAnsiTheme="minorBidi" w:hint="eastAsia"/>
          <w:lang w:eastAsia="zh-TW"/>
        </w:rPr>
        <w:t xml:space="preserve"> 01</w:t>
      </w:r>
      <w:bookmarkStart w:id="0" w:name="_GoBack"/>
      <w:bookmarkEnd w:id="0"/>
    </w:p>
    <w:p w14:paraId="5C589080" w14:textId="77777777" w:rsidR="001F70F1" w:rsidRDefault="001F70F1" w:rsidP="001F70F1">
      <w:pPr>
        <w:jc w:val="center"/>
        <w:rPr>
          <w:rFonts w:ascii="HanWangMingBlack" w:eastAsia="HanWangMingBlack" w:hAnsi="Songti TC" w:cs="Arial"/>
          <w:b/>
          <w:bCs/>
          <w:lang w:eastAsia="zh-TW"/>
        </w:rPr>
      </w:pPr>
      <w:r w:rsidRPr="00930B4A">
        <w:rPr>
          <w:rFonts w:ascii="HanWangMingBlack" w:eastAsia="HanWangMingBlack" w:hAnsi="Songti TC" w:cs="Arial" w:hint="eastAsia"/>
          <w:b/>
          <w:bCs/>
          <w:lang w:eastAsia="zh-TW"/>
        </w:rPr>
        <w:t>唐興</w:t>
      </w:r>
    </w:p>
    <w:p w14:paraId="4CAC74F6" w14:textId="77777777" w:rsidR="001F70F1" w:rsidRDefault="001F70F1" w:rsidP="001F70F1">
      <w:pPr>
        <w:autoSpaceDE/>
        <w:autoSpaceDN/>
        <w:adjustRightInd/>
        <w:rPr>
          <w:rFonts w:ascii="Weibei TC" w:eastAsia="Weibei TC" w:hAnsi="Weibei TC"/>
          <w:lang w:eastAsia="zh-TW" w:bidi="he-IL"/>
        </w:rPr>
      </w:pPr>
      <w:r w:rsidRPr="004E15E3">
        <w:rPr>
          <w:rFonts w:ascii="Weibei TC" w:eastAsia="Weibei TC" w:hAnsi="Weibei TC"/>
          <w:lang w:eastAsia="zh-TW" w:bidi="he-IL"/>
        </w:rPr>
        <w:t>25 那時，耶穌說：“父啊，天地的主，我感謝你！</w:t>
      </w:r>
      <w:r w:rsidRPr="00943C33">
        <w:rPr>
          <w:rFonts w:ascii="HanWangMingBlack" w:eastAsia="HanWangMingBlack" w:hAnsi="HanWangMingBlack" w:cs="HanWangMingBlack"/>
          <w:lang w:eastAsia="zh-TW" w:bidi="he-IL"/>
        </w:rPr>
        <w:t>因為</w:t>
      </w:r>
      <w:r w:rsidRPr="004E15E3">
        <w:rPr>
          <w:rFonts w:ascii="Weibei TC" w:eastAsia="Weibei TC" w:hAnsi="Weibei TC"/>
          <w:lang w:eastAsia="zh-TW" w:bidi="he-IL"/>
        </w:rPr>
        <w:t>你將</w:t>
      </w:r>
      <w:r w:rsidRPr="00D55D5A">
        <w:rPr>
          <w:rFonts w:ascii="Weibei TC" w:eastAsia="Weibei TC" w:hAnsi="Weibei TC"/>
          <w:highlight w:val="yellow"/>
          <w:u w:val="single"/>
          <w:lang w:eastAsia="zh-TW" w:bidi="he-IL"/>
        </w:rPr>
        <w:t>這些事</w:t>
      </w:r>
      <w:r w:rsidRPr="004E15E3">
        <w:rPr>
          <w:rFonts w:ascii="Weibei TC" w:eastAsia="Weibei TC" w:hAnsi="Weibei TC"/>
          <w:lang w:eastAsia="zh-TW" w:bidi="he-IL"/>
        </w:rPr>
        <w:t>向</w:t>
      </w:r>
      <w:r w:rsidRPr="00210A1B">
        <w:rPr>
          <w:rFonts w:ascii="Weibei TC" w:eastAsia="Weibei TC" w:hAnsi="Weibei TC"/>
          <w:highlight w:val="green"/>
          <w:lang w:eastAsia="zh-TW" w:bidi="he-IL"/>
        </w:rPr>
        <w:t>聰明通達人</w:t>
      </w:r>
      <w:r w:rsidRPr="004E15E3">
        <w:rPr>
          <w:rFonts w:ascii="Weibei TC" w:eastAsia="Weibei TC" w:hAnsi="Weibei TC"/>
          <w:lang w:eastAsia="zh-TW" w:bidi="he-IL"/>
        </w:rPr>
        <w:t>就藏起來，向</w:t>
      </w:r>
      <w:r w:rsidRPr="00210A1B">
        <w:rPr>
          <w:rFonts w:ascii="Weibei TC" w:eastAsia="Weibei TC" w:hAnsi="Weibei TC"/>
          <w:highlight w:val="green"/>
          <w:lang w:eastAsia="zh-TW" w:bidi="he-IL"/>
        </w:rPr>
        <w:t>嬰孩</w:t>
      </w:r>
      <w:r w:rsidRPr="004E15E3">
        <w:rPr>
          <w:rFonts w:ascii="Weibei TC" w:eastAsia="Weibei TC" w:hAnsi="Weibei TC"/>
          <w:lang w:eastAsia="zh-TW" w:bidi="he-IL"/>
        </w:rPr>
        <w:t>就顯出來。26 父啊，是的，因為你的</w:t>
      </w:r>
      <w:r w:rsidRPr="00C719E7">
        <w:rPr>
          <w:rFonts w:ascii="Weibei TC" w:eastAsia="Weibei TC" w:hAnsi="Weibei TC"/>
          <w:highlight w:val="yellow"/>
          <w:lang w:eastAsia="zh-TW" w:bidi="he-IL"/>
        </w:rPr>
        <w:t>美意</w:t>
      </w:r>
      <w:r w:rsidRPr="004E15E3">
        <w:rPr>
          <w:rFonts w:ascii="Weibei TC" w:eastAsia="Weibei TC" w:hAnsi="Weibei TC"/>
          <w:lang w:eastAsia="zh-TW" w:bidi="he-IL"/>
        </w:rPr>
        <w:t>本是如此。27 一切所有的，都是我父交付我的。除了父，沒有人</w:t>
      </w:r>
      <w:r w:rsidRPr="00361791">
        <w:rPr>
          <w:rFonts w:ascii="Weibei TC" w:eastAsia="Weibei TC" w:hAnsi="Weibei TC"/>
          <w:highlight w:val="yellow"/>
          <w:lang w:eastAsia="zh-TW" w:bidi="he-IL"/>
        </w:rPr>
        <w:t>知道</w:t>
      </w:r>
      <w:r w:rsidRPr="004E15E3">
        <w:rPr>
          <w:rFonts w:ascii="Weibei TC" w:eastAsia="Weibei TC" w:hAnsi="Weibei TC"/>
          <w:lang w:eastAsia="zh-TW" w:bidi="he-IL"/>
        </w:rPr>
        <w:t>子；除</w:t>
      </w:r>
      <w:r w:rsidRPr="00366BF8">
        <w:rPr>
          <w:rFonts w:ascii="Weibei TC" w:eastAsia="Weibei TC" w:hAnsi="Weibei TC"/>
          <w:highlight w:val="yellow"/>
          <w:lang w:eastAsia="zh-TW" w:bidi="he-IL"/>
        </w:rPr>
        <w:t>了子和子所願意</w:t>
      </w:r>
      <w:r w:rsidRPr="004E15E3">
        <w:rPr>
          <w:rFonts w:ascii="Weibei TC" w:eastAsia="Weibei TC" w:hAnsi="Weibei TC"/>
          <w:lang w:eastAsia="zh-TW" w:bidi="he-IL"/>
        </w:rPr>
        <w:t>指示的，沒有人</w:t>
      </w:r>
      <w:r w:rsidRPr="00177F5C">
        <w:rPr>
          <w:rFonts w:ascii="Weibei TC" w:eastAsia="Weibei TC" w:hAnsi="Weibei TC"/>
          <w:highlight w:val="yellow"/>
          <w:lang w:eastAsia="zh-TW" w:bidi="he-IL"/>
        </w:rPr>
        <w:t>知道</w:t>
      </w:r>
      <w:r w:rsidRPr="004E15E3">
        <w:rPr>
          <w:rFonts w:ascii="Weibei TC" w:eastAsia="Weibei TC" w:hAnsi="Weibei TC"/>
          <w:lang w:eastAsia="zh-TW" w:bidi="he-IL"/>
        </w:rPr>
        <w:t>父。</w:t>
      </w:r>
    </w:p>
    <w:p w14:paraId="72005CE8" w14:textId="77777777" w:rsidR="001A43CB" w:rsidRDefault="001A43CB" w:rsidP="001F70F1">
      <w:pPr>
        <w:autoSpaceDE/>
        <w:autoSpaceDN/>
        <w:adjustRightInd/>
        <w:rPr>
          <w:rFonts w:ascii="Gentium Plus" w:hAnsi="Gentium Plus"/>
          <w:b/>
          <w:bCs/>
          <w:lang w:eastAsia="zh-TW" w:bidi="he-IL"/>
        </w:rPr>
      </w:pPr>
    </w:p>
    <w:p w14:paraId="7492BE5A" w14:textId="77777777" w:rsidR="001A43CB" w:rsidRDefault="001F70F1" w:rsidP="001F70F1">
      <w:pPr>
        <w:autoSpaceDE/>
        <w:autoSpaceDN/>
        <w:adjustRightInd/>
        <w:rPr>
          <w:rFonts w:ascii="Gentium Plus" w:hAnsi="Gentium Plus"/>
          <w:lang w:eastAsia="zh-TW" w:bidi="he-IL"/>
        </w:rPr>
      </w:pPr>
      <w:r w:rsidRPr="005C347A">
        <w:rPr>
          <w:rFonts w:ascii="Gentium Plus" w:hAnsi="Gentium Plus"/>
          <w:b/>
          <w:bCs/>
          <w:lang w:bidi="he-IL"/>
        </w:rPr>
        <w:t>25</w:t>
      </w:r>
      <w:r w:rsidRPr="005C347A">
        <w:rPr>
          <w:rFonts w:ascii="Gentium Plus" w:hAnsi="Gentium Plus"/>
          <w:lang w:bidi="he-IL"/>
        </w:rPr>
        <w:t xml:space="preserve"> </w:t>
      </w:r>
      <w:proofErr w:type="spellStart"/>
      <w:r w:rsidRPr="004C1BF5">
        <w:rPr>
          <w:rFonts w:ascii="Gentium Plus" w:hAnsi="Gentium Plus"/>
          <w:highlight w:val="yellow"/>
          <w:lang w:bidi="he-IL"/>
        </w:rPr>
        <w:t>Ἐν</w:t>
      </w:r>
      <w:proofErr w:type="spellEnd"/>
      <w:r w:rsidRPr="004C1BF5">
        <w:rPr>
          <w:rFonts w:ascii="Gentium Plus" w:hAnsi="Gentium Plus"/>
          <w:highlight w:val="yellow"/>
          <w:lang w:bidi="he-IL"/>
        </w:rPr>
        <w:t xml:space="preserve"> </w:t>
      </w:r>
      <w:proofErr w:type="spellStart"/>
      <w:r w:rsidRPr="004C1BF5">
        <w:rPr>
          <w:rFonts w:ascii="Gentium Plus" w:hAnsi="Gentium Plus"/>
          <w:highlight w:val="yellow"/>
          <w:lang w:bidi="he-IL"/>
        </w:rPr>
        <w:t>ἐκείνῳ</w:t>
      </w:r>
      <w:proofErr w:type="spellEnd"/>
      <w:r w:rsidRPr="004C1BF5">
        <w:rPr>
          <w:rFonts w:ascii="Gentium Plus" w:hAnsi="Gentium Plus"/>
          <w:highlight w:val="yellow"/>
          <w:lang w:bidi="he-IL"/>
        </w:rPr>
        <w:t xml:space="preserve"> </w:t>
      </w:r>
      <w:proofErr w:type="spellStart"/>
      <w:r w:rsidRPr="004C1BF5">
        <w:rPr>
          <w:rFonts w:ascii="Gentium Plus" w:hAnsi="Gentium Plus"/>
          <w:highlight w:val="yellow"/>
          <w:lang w:bidi="he-IL"/>
        </w:rPr>
        <w:t>τῷ</w:t>
      </w:r>
      <w:proofErr w:type="spellEnd"/>
      <w:r w:rsidRPr="004C1BF5">
        <w:rPr>
          <w:rFonts w:ascii="Gentium Plus" w:hAnsi="Gentium Plus"/>
          <w:highlight w:val="yellow"/>
          <w:lang w:bidi="he-IL"/>
        </w:rPr>
        <w:t xml:space="preserve"> κα</w:t>
      </w:r>
      <w:proofErr w:type="spellStart"/>
      <w:r w:rsidRPr="004C1BF5">
        <w:rPr>
          <w:rFonts w:ascii="Gentium Plus" w:hAnsi="Gentium Plus"/>
          <w:highlight w:val="yellow"/>
          <w:lang w:bidi="he-IL"/>
        </w:rPr>
        <w:t>ιρῷ</w:t>
      </w:r>
      <w:proofErr w:type="spellEnd"/>
      <w:r w:rsidRPr="005C347A">
        <w:rPr>
          <w:rFonts w:ascii="Gentium Plus" w:hAnsi="Gentium Plus"/>
          <w:lang w:bidi="he-IL"/>
        </w:rPr>
        <w:t xml:space="preserve"> ἀπ</w:t>
      </w:r>
      <w:proofErr w:type="spellStart"/>
      <w:r w:rsidRPr="005C347A">
        <w:rPr>
          <w:rFonts w:ascii="Gentium Plus" w:hAnsi="Gentium Plus"/>
          <w:lang w:bidi="he-IL"/>
        </w:rPr>
        <w:t>οκριθεὶς</w:t>
      </w:r>
      <w:proofErr w:type="spellEnd"/>
      <w:r w:rsidRPr="005C347A">
        <w:rPr>
          <w:rFonts w:ascii="Gentium Plus" w:hAnsi="Gentium Plus"/>
          <w:lang w:bidi="he-IL"/>
        </w:rPr>
        <w:t xml:space="preserve"> ὁ </w:t>
      </w:r>
      <w:proofErr w:type="spellStart"/>
      <w:r w:rsidRPr="005C347A">
        <w:rPr>
          <w:rFonts w:ascii="Gentium Plus" w:hAnsi="Gentium Plus"/>
          <w:lang w:bidi="he-IL"/>
        </w:rPr>
        <w:t>Ἰησοῦς</w:t>
      </w:r>
      <w:proofErr w:type="spellEnd"/>
      <w:r w:rsidRPr="005C347A">
        <w:rPr>
          <w:rFonts w:ascii="Gentium Plus" w:hAnsi="Gentium Plus"/>
          <w:lang w:bidi="he-IL"/>
        </w:rPr>
        <w:t xml:space="preserve"> </w:t>
      </w:r>
      <w:proofErr w:type="spellStart"/>
      <w:r w:rsidRPr="005C347A">
        <w:rPr>
          <w:rFonts w:ascii="Gentium Plus" w:hAnsi="Gentium Plus"/>
          <w:lang w:bidi="he-IL"/>
        </w:rPr>
        <w:t>εἶ</w:t>
      </w:r>
      <w:proofErr w:type="spellEnd"/>
      <w:r w:rsidRPr="005C347A">
        <w:rPr>
          <w:rFonts w:ascii="Gentium Plus" w:hAnsi="Gentium Plus"/>
          <w:lang w:bidi="he-IL"/>
        </w:rPr>
        <w:t>π</w:t>
      </w:r>
      <w:proofErr w:type="spellStart"/>
      <w:r w:rsidRPr="005C347A">
        <w:rPr>
          <w:rFonts w:ascii="Gentium Plus" w:hAnsi="Gentium Plus"/>
          <w:lang w:bidi="he-IL"/>
        </w:rPr>
        <w:t>εν</w:t>
      </w:r>
      <w:proofErr w:type="spellEnd"/>
      <w:r w:rsidRPr="005C347A">
        <w:rPr>
          <w:rFonts w:ascii="Gentium Plus" w:hAnsi="Gentium Plus"/>
          <w:lang w:bidi="he-IL"/>
        </w:rPr>
        <w:t xml:space="preserve">· </w:t>
      </w:r>
      <w:proofErr w:type="spellStart"/>
      <w:r w:rsidRPr="004C1BF5">
        <w:rPr>
          <w:rFonts w:ascii="Gentium Plus" w:hAnsi="Gentium Plus"/>
          <w:highlight w:val="yellow"/>
          <w:lang w:bidi="he-IL"/>
        </w:rPr>
        <w:t>ἐξομολογοῦμ</w:t>
      </w:r>
      <w:proofErr w:type="spellEnd"/>
      <w:r w:rsidRPr="004C1BF5">
        <w:rPr>
          <w:rFonts w:ascii="Gentium Plus" w:hAnsi="Gentium Plus"/>
          <w:highlight w:val="yellow"/>
          <w:lang w:bidi="he-IL"/>
        </w:rPr>
        <w:t>αί</w:t>
      </w:r>
      <w:r w:rsidRPr="005C347A">
        <w:rPr>
          <w:rFonts w:ascii="Gentium Plus" w:hAnsi="Gentium Plus"/>
          <w:lang w:bidi="he-IL"/>
        </w:rPr>
        <w:t xml:space="preserve"> </w:t>
      </w:r>
      <w:proofErr w:type="spellStart"/>
      <w:r w:rsidRPr="005C347A">
        <w:rPr>
          <w:rFonts w:ascii="Gentium Plus" w:hAnsi="Gentium Plus"/>
          <w:lang w:bidi="he-IL"/>
        </w:rPr>
        <w:t>σοι</w:t>
      </w:r>
      <w:proofErr w:type="spellEnd"/>
      <w:r w:rsidRPr="005C347A">
        <w:rPr>
          <w:rFonts w:ascii="Gentium Plus" w:hAnsi="Gentium Plus"/>
          <w:lang w:bidi="he-IL"/>
        </w:rPr>
        <w:t>, π</w:t>
      </w:r>
      <w:proofErr w:type="spellStart"/>
      <w:r w:rsidRPr="005C347A">
        <w:rPr>
          <w:rFonts w:ascii="Gentium Plus" w:hAnsi="Gentium Plus"/>
          <w:lang w:bidi="he-IL"/>
        </w:rPr>
        <w:t>άτερ</w:t>
      </w:r>
      <w:proofErr w:type="spellEnd"/>
      <w:r w:rsidRPr="005C347A">
        <w:rPr>
          <w:rFonts w:ascii="Gentium Plus" w:hAnsi="Gentium Plus"/>
          <w:lang w:bidi="he-IL"/>
        </w:rPr>
        <w:t xml:space="preserve">, </w:t>
      </w:r>
      <w:proofErr w:type="spellStart"/>
      <w:r w:rsidRPr="005C347A">
        <w:rPr>
          <w:rFonts w:ascii="Gentium Plus" w:hAnsi="Gentium Plus"/>
          <w:lang w:bidi="he-IL"/>
        </w:rPr>
        <w:t>κύριε</w:t>
      </w:r>
      <w:proofErr w:type="spellEnd"/>
      <w:r w:rsidRPr="005C347A">
        <w:rPr>
          <w:rFonts w:ascii="Gentium Plus" w:hAnsi="Gentium Plus"/>
          <w:lang w:bidi="he-IL"/>
        </w:rPr>
        <w:t xml:space="preserve"> </w:t>
      </w:r>
      <w:proofErr w:type="spellStart"/>
      <w:r w:rsidRPr="005C347A">
        <w:rPr>
          <w:rFonts w:ascii="Gentium Plus" w:hAnsi="Gentium Plus"/>
          <w:lang w:bidi="he-IL"/>
        </w:rPr>
        <w:t>τοῦ</w:t>
      </w:r>
      <w:proofErr w:type="spellEnd"/>
      <w:r w:rsidRPr="005C347A">
        <w:rPr>
          <w:rFonts w:ascii="Gentium Plus" w:hAnsi="Gentium Plus"/>
          <w:lang w:bidi="he-IL"/>
        </w:rPr>
        <w:t xml:space="preserve"> </w:t>
      </w:r>
      <w:proofErr w:type="spellStart"/>
      <w:r w:rsidRPr="005C347A">
        <w:rPr>
          <w:rFonts w:ascii="Gentium Plus" w:hAnsi="Gentium Plus"/>
          <w:lang w:bidi="he-IL"/>
        </w:rPr>
        <w:t>οὐρ</w:t>
      </w:r>
      <w:proofErr w:type="spellEnd"/>
      <w:r w:rsidRPr="005C347A">
        <w:rPr>
          <w:rFonts w:ascii="Gentium Plus" w:hAnsi="Gentium Plus"/>
          <w:lang w:bidi="he-IL"/>
        </w:rPr>
        <w:t>α</w:t>
      </w:r>
      <w:proofErr w:type="spellStart"/>
      <w:r w:rsidRPr="005C347A">
        <w:rPr>
          <w:rFonts w:ascii="Gentium Plus" w:hAnsi="Gentium Plus"/>
          <w:lang w:bidi="he-IL"/>
        </w:rPr>
        <w:t>νοῦ</w:t>
      </w:r>
      <w:proofErr w:type="spellEnd"/>
      <w:r w:rsidRPr="005C347A">
        <w:rPr>
          <w:rFonts w:ascii="Gentium Plus" w:hAnsi="Gentium Plus"/>
          <w:lang w:bidi="he-IL"/>
        </w:rPr>
        <w:t xml:space="preserve"> καὶ </w:t>
      </w:r>
      <w:proofErr w:type="spellStart"/>
      <w:r w:rsidRPr="005C347A">
        <w:rPr>
          <w:rFonts w:ascii="Gentium Plus" w:hAnsi="Gentium Plus"/>
          <w:lang w:bidi="he-IL"/>
        </w:rPr>
        <w:t>τῆς</w:t>
      </w:r>
      <w:proofErr w:type="spellEnd"/>
      <w:r w:rsidRPr="005C347A">
        <w:rPr>
          <w:rFonts w:ascii="Gentium Plus" w:hAnsi="Gentium Plus"/>
          <w:lang w:bidi="he-IL"/>
        </w:rPr>
        <w:t xml:space="preserve"> </w:t>
      </w:r>
      <w:proofErr w:type="spellStart"/>
      <w:r w:rsidRPr="005C347A">
        <w:rPr>
          <w:rFonts w:ascii="Gentium Plus" w:hAnsi="Gentium Plus"/>
          <w:lang w:bidi="he-IL"/>
        </w:rPr>
        <w:t>γῆς</w:t>
      </w:r>
      <w:proofErr w:type="spellEnd"/>
      <w:r w:rsidRPr="005C347A">
        <w:rPr>
          <w:rFonts w:ascii="Gentium Plus" w:hAnsi="Gentium Plus"/>
          <w:lang w:bidi="he-IL"/>
        </w:rPr>
        <w:t xml:space="preserve">, </w:t>
      </w:r>
      <w:proofErr w:type="spellStart"/>
      <w:r w:rsidRPr="005C347A">
        <w:rPr>
          <w:rFonts w:ascii="Gentium Plus" w:hAnsi="Gentium Plus"/>
          <w:lang w:bidi="he-IL"/>
        </w:rPr>
        <w:t>ὅτι</w:t>
      </w:r>
      <w:proofErr w:type="spellEnd"/>
      <w:r w:rsidRPr="005C347A">
        <w:rPr>
          <w:rFonts w:ascii="Gentium Plus" w:hAnsi="Gentium Plus"/>
          <w:lang w:bidi="he-IL"/>
        </w:rPr>
        <w:t xml:space="preserve"> </w:t>
      </w:r>
      <w:proofErr w:type="spellStart"/>
      <w:r w:rsidRPr="005C347A">
        <w:rPr>
          <w:rFonts w:ascii="Gentium Plus" w:hAnsi="Gentium Plus"/>
          <w:lang w:bidi="he-IL"/>
        </w:rPr>
        <w:t>ἔκρυψ</w:t>
      </w:r>
      <w:proofErr w:type="spellEnd"/>
      <w:r w:rsidRPr="005C347A">
        <w:rPr>
          <w:rFonts w:ascii="Gentium Plus" w:hAnsi="Gentium Plus"/>
          <w:lang w:bidi="he-IL"/>
        </w:rPr>
        <w:t>ας τα</w:t>
      </w:r>
      <w:proofErr w:type="spellStart"/>
      <w:r w:rsidRPr="005C347A">
        <w:rPr>
          <w:rFonts w:ascii="Gentium Plus" w:hAnsi="Gentium Plus"/>
          <w:lang w:bidi="he-IL"/>
        </w:rPr>
        <w:t>ῦτ</w:t>
      </w:r>
      <w:proofErr w:type="spellEnd"/>
      <w:r w:rsidRPr="005C347A">
        <w:rPr>
          <w:rFonts w:ascii="Gentium Plus" w:hAnsi="Gentium Plus"/>
          <w:lang w:bidi="he-IL"/>
        </w:rPr>
        <w:t xml:space="preserve">α ἀπὸ </w:t>
      </w:r>
      <w:proofErr w:type="spellStart"/>
      <w:r w:rsidRPr="005C347A">
        <w:rPr>
          <w:rFonts w:ascii="Gentium Plus" w:hAnsi="Gentium Plus"/>
          <w:lang w:bidi="he-IL"/>
        </w:rPr>
        <w:t>σοφῶν</w:t>
      </w:r>
      <w:proofErr w:type="spellEnd"/>
      <w:r w:rsidRPr="005C347A">
        <w:rPr>
          <w:rFonts w:ascii="Gentium Plus" w:hAnsi="Gentium Plus"/>
          <w:lang w:bidi="he-IL"/>
        </w:rPr>
        <w:t xml:space="preserve"> καὶ </w:t>
      </w:r>
      <w:proofErr w:type="spellStart"/>
      <w:r w:rsidRPr="005C347A">
        <w:rPr>
          <w:rFonts w:ascii="Gentium Plus" w:hAnsi="Gentium Plus"/>
          <w:lang w:bidi="he-IL"/>
        </w:rPr>
        <w:t>συνετῶν</w:t>
      </w:r>
      <w:proofErr w:type="spellEnd"/>
      <w:r w:rsidRPr="005C347A">
        <w:rPr>
          <w:rFonts w:ascii="Gentium Plus" w:hAnsi="Gentium Plus"/>
          <w:lang w:bidi="he-IL"/>
        </w:rPr>
        <w:t xml:space="preserve"> καὶ ἀπ</w:t>
      </w:r>
      <w:proofErr w:type="spellStart"/>
      <w:r w:rsidRPr="005C347A">
        <w:rPr>
          <w:rFonts w:ascii="Gentium Plus" w:hAnsi="Gentium Plus"/>
          <w:lang w:bidi="he-IL"/>
        </w:rPr>
        <w:t>εκάλυψ</w:t>
      </w:r>
      <w:proofErr w:type="spellEnd"/>
      <w:r w:rsidRPr="005C347A">
        <w:rPr>
          <w:rFonts w:ascii="Gentium Plus" w:hAnsi="Gentium Plus"/>
          <w:lang w:bidi="he-IL"/>
        </w:rPr>
        <w:t>ας α</w:t>
      </w:r>
      <w:proofErr w:type="spellStart"/>
      <w:r w:rsidRPr="005C347A">
        <w:rPr>
          <w:rFonts w:ascii="Gentium Plus" w:hAnsi="Gentium Plus"/>
          <w:lang w:bidi="he-IL"/>
        </w:rPr>
        <w:t>ὐτὰ</w:t>
      </w:r>
      <w:proofErr w:type="spellEnd"/>
      <w:r w:rsidRPr="005C347A">
        <w:rPr>
          <w:rFonts w:ascii="Gentium Plus" w:hAnsi="Gentium Plus"/>
          <w:lang w:bidi="he-IL"/>
        </w:rPr>
        <w:t xml:space="preserve"> </w:t>
      </w:r>
      <w:proofErr w:type="spellStart"/>
      <w:r w:rsidRPr="005C347A">
        <w:rPr>
          <w:rFonts w:ascii="Gentium Plus" w:hAnsi="Gentium Plus"/>
          <w:lang w:bidi="he-IL"/>
        </w:rPr>
        <w:t>νη</w:t>
      </w:r>
      <w:proofErr w:type="spellEnd"/>
      <w:r w:rsidRPr="005C347A">
        <w:rPr>
          <w:rFonts w:ascii="Gentium Plus" w:hAnsi="Gentium Plus"/>
          <w:lang w:bidi="he-IL"/>
        </w:rPr>
        <w:t>π</w:t>
      </w:r>
      <w:proofErr w:type="spellStart"/>
      <w:r w:rsidRPr="005C347A">
        <w:rPr>
          <w:rFonts w:ascii="Gentium Plus" w:hAnsi="Gentium Plus"/>
          <w:lang w:bidi="he-IL"/>
        </w:rPr>
        <w:t>ίοις</w:t>
      </w:r>
      <w:proofErr w:type="spellEnd"/>
      <w:r w:rsidRPr="005C347A">
        <w:rPr>
          <w:rFonts w:ascii="Gentium Plus" w:hAnsi="Gentium Plus"/>
          <w:lang w:bidi="he-IL"/>
        </w:rPr>
        <w:t xml:space="preserve">· </w:t>
      </w:r>
      <w:r w:rsidRPr="005C347A">
        <w:rPr>
          <w:rFonts w:ascii="Gentium Plus" w:hAnsi="Gentium Plus"/>
          <w:b/>
          <w:bCs/>
          <w:lang w:bidi="he-IL"/>
        </w:rPr>
        <w:t>26</w:t>
      </w:r>
      <w:r w:rsidRPr="005C347A">
        <w:rPr>
          <w:rFonts w:ascii="Gentium Plus" w:hAnsi="Gentium Plus"/>
          <w:lang w:bidi="he-IL"/>
        </w:rPr>
        <w:t xml:space="preserve"> ναὶ ὁ πα</w:t>
      </w:r>
      <w:proofErr w:type="spellStart"/>
      <w:r w:rsidRPr="005C347A">
        <w:rPr>
          <w:rFonts w:ascii="Gentium Plus" w:hAnsi="Gentium Plus"/>
          <w:lang w:bidi="he-IL"/>
        </w:rPr>
        <w:t>τήρ</w:t>
      </w:r>
      <w:proofErr w:type="spellEnd"/>
      <w:r w:rsidRPr="005C347A">
        <w:rPr>
          <w:rFonts w:ascii="Gentium Plus" w:hAnsi="Gentium Plus"/>
          <w:lang w:bidi="he-IL"/>
        </w:rPr>
        <w:t xml:space="preserve">, </w:t>
      </w:r>
      <w:proofErr w:type="spellStart"/>
      <w:r w:rsidRPr="005C347A">
        <w:rPr>
          <w:rFonts w:ascii="Gentium Plus" w:hAnsi="Gentium Plus"/>
          <w:lang w:bidi="he-IL"/>
        </w:rPr>
        <w:t>ὅτι</w:t>
      </w:r>
      <w:proofErr w:type="spellEnd"/>
      <w:r w:rsidRPr="005C347A">
        <w:rPr>
          <w:rFonts w:ascii="Gentium Plus" w:hAnsi="Gentium Plus"/>
          <w:lang w:bidi="he-IL"/>
        </w:rPr>
        <w:t xml:space="preserve"> </w:t>
      </w:r>
      <w:proofErr w:type="spellStart"/>
      <w:r w:rsidRPr="005C347A">
        <w:rPr>
          <w:rFonts w:ascii="Gentium Plus" w:hAnsi="Gentium Plus"/>
          <w:lang w:bidi="he-IL"/>
        </w:rPr>
        <w:t>οὕτως</w:t>
      </w:r>
      <w:proofErr w:type="spellEnd"/>
      <w:r w:rsidRPr="005C347A">
        <w:rPr>
          <w:rFonts w:ascii="Gentium Plus" w:hAnsi="Gentium Plus"/>
          <w:lang w:bidi="he-IL"/>
        </w:rPr>
        <w:t xml:space="preserve"> </w:t>
      </w:r>
      <w:proofErr w:type="spellStart"/>
      <w:r w:rsidRPr="005C347A">
        <w:rPr>
          <w:rFonts w:ascii="Gentium Plus" w:hAnsi="Gentium Plus"/>
          <w:lang w:bidi="he-IL"/>
        </w:rPr>
        <w:t>εὐδοκί</w:t>
      </w:r>
      <w:proofErr w:type="spellEnd"/>
      <w:r w:rsidRPr="005C347A">
        <w:rPr>
          <w:rFonts w:ascii="Gentium Plus" w:hAnsi="Gentium Plus"/>
          <w:lang w:bidi="he-IL"/>
        </w:rPr>
        <w:t xml:space="preserve">α </w:t>
      </w:r>
      <w:proofErr w:type="spellStart"/>
      <w:r w:rsidRPr="005C347A">
        <w:rPr>
          <w:rFonts w:ascii="Gentium Plus" w:hAnsi="Gentium Plus"/>
          <w:lang w:bidi="he-IL"/>
        </w:rPr>
        <w:t>ἐγένετο</w:t>
      </w:r>
      <w:proofErr w:type="spellEnd"/>
      <w:r w:rsidRPr="005C347A">
        <w:rPr>
          <w:rFonts w:ascii="Gentium Plus" w:hAnsi="Gentium Plus"/>
          <w:lang w:bidi="he-IL"/>
        </w:rPr>
        <w:t xml:space="preserve"> </w:t>
      </w:r>
      <w:proofErr w:type="spellStart"/>
      <w:r w:rsidRPr="005C347A">
        <w:rPr>
          <w:rFonts w:ascii="Gentium Plus" w:hAnsi="Gentium Plus"/>
          <w:lang w:bidi="he-IL"/>
        </w:rPr>
        <w:t>ἔμ</w:t>
      </w:r>
      <w:proofErr w:type="spellEnd"/>
      <w:r w:rsidRPr="005C347A">
        <w:rPr>
          <w:rFonts w:ascii="Gentium Plus" w:hAnsi="Gentium Plus"/>
          <w:lang w:bidi="he-IL"/>
        </w:rPr>
        <w:t>π</w:t>
      </w:r>
      <w:proofErr w:type="spellStart"/>
      <w:r w:rsidRPr="005C347A">
        <w:rPr>
          <w:rFonts w:ascii="Gentium Plus" w:hAnsi="Gentium Plus"/>
          <w:lang w:bidi="he-IL"/>
        </w:rPr>
        <w:t>ροσθέν</w:t>
      </w:r>
      <w:proofErr w:type="spellEnd"/>
      <w:r w:rsidRPr="005C347A">
        <w:rPr>
          <w:rFonts w:ascii="Gentium Plus" w:hAnsi="Gentium Plus"/>
          <w:lang w:bidi="he-IL"/>
        </w:rPr>
        <w:t xml:space="preserve"> </w:t>
      </w:r>
      <w:proofErr w:type="spellStart"/>
      <w:r w:rsidRPr="005C347A">
        <w:rPr>
          <w:rFonts w:ascii="Gentium Plus" w:hAnsi="Gentium Plus"/>
          <w:lang w:bidi="he-IL"/>
        </w:rPr>
        <w:t>σου</w:t>
      </w:r>
      <w:proofErr w:type="spellEnd"/>
      <w:r w:rsidRPr="005C347A">
        <w:rPr>
          <w:rFonts w:ascii="Gentium Plus" w:hAnsi="Gentium Plus"/>
          <w:lang w:bidi="he-IL"/>
        </w:rPr>
        <w:t xml:space="preserve">. </w:t>
      </w:r>
      <w:r w:rsidRPr="005C347A">
        <w:rPr>
          <w:rFonts w:ascii="Gentium Plus" w:hAnsi="Gentium Plus"/>
          <w:b/>
          <w:bCs/>
          <w:lang w:bidi="he-IL"/>
        </w:rPr>
        <w:t>27</w:t>
      </w:r>
      <w:r w:rsidRPr="005C347A">
        <w:rPr>
          <w:rFonts w:ascii="Gentium Plus" w:hAnsi="Gentium Plus"/>
          <w:lang w:bidi="he-IL"/>
        </w:rPr>
        <w:t xml:space="preserve"> </w:t>
      </w:r>
      <w:proofErr w:type="spellStart"/>
      <w:r w:rsidRPr="005C347A">
        <w:rPr>
          <w:rFonts w:ascii="Gentium Plus" w:hAnsi="Gentium Plus"/>
          <w:lang w:bidi="he-IL"/>
        </w:rPr>
        <w:t>Πάντ</w:t>
      </w:r>
      <w:proofErr w:type="spellEnd"/>
      <w:r w:rsidRPr="005C347A">
        <w:rPr>
          <w:rFonts w:ascii="Gentium Plus" w:hAnsi="Gentium Plus"/>
          <w:lang w:bidi="he-IL"/>
        </w:rPr>
        <w:t xml:space="preserve">α </w:t>
      </w:r>
      <w:proofErr w:type="spellStart"/>
      <w:r w:rsidRPr="005C347A">
        <w:rPr>
          <w:rFonts w:ascii="Gentium Plus" w:hAnsi="Gentium Plus"/>
          <w:lang w:bidi="he-IL"/>
        </w:rPr>
        <w:t>μοι</w:t>
      </w:r>
      <w:proofErr w:type="spellEnd"/>
      <w:r w:rsidRPr="005C347A">
        <w:rPr>
          <w:rFonts w:ascii="Gentium Plus" w:hAnsi="Gentium Plus"/>
          <w:lang w:bidi="he-IL"/>
        </w:rPr>
        <w:t xml:space="preserve"> πα</w:t>
      </w:r>
      <w:proofErr w:type="spellStart"/>
      <w:r w:rsidRPr="005C347A">
        <w:rPr>
          <w:rFonts w:ascii="Gentium Plus" w:hAnsi="Gentium Plus"/>
          <w:lang w:bidi="he-IL"/>
        </w:rPr>
        <w:t>ρεδόθη</w:t>
      </w:r>
      <w:proofErr w:type="spellEnd"/>
      <w:r w:rsidRPr="005C347A">
        <w:rPr>
          <w:rFonts w:ascii="Gentium Plus" w:hAnsi="Gentium Plus"/>
          <w:lang w:bidi="he-IL"/>
        </w:rPr>
        <w:t xml:space="preserve"> ὑπὸ </w:t>
      </w:r>
      <w:proofErr w:type="spellStart"/>
      <w:r w:rsidRPr="005C347A">
        <w:rPr>
          <w:rFonts w:ascii="Gentium Plus" w:hAnsi="Gentium Plus"/>
          <w:lang w:bidi="he-IL"/>
        </w:rPr>
        <w:t>τοῦ</w:t>
      </w:r>
      <w:proofErr w:type="spellEnd"/>
      <w:r w:rsidRPr="005C347A">
        <w:rPr>
          <w:rFonts w:ascii="Gentium Plus" w:hAnsi="Gentium Plus"/>
          <w:lang w:bidi="he-IL"/>
        </w:rPr>
        <w:t xml:space="preserve"> πα</w:t>
      </w:r>
      <w:proofErr w:type="spellStart"/>
      <w:r w:rsidRPr="005C347A">
        <w:rPr>
          <w:rFonts w:ascii="Gentium Plus" w:hAnsi="Gentium Plus"/>
          <w:lang w:bidi="he-IL"/>
        </w:rPr>
        <w:t>τρός</w:t>
      </w:r>
      <w:proofErr w:type="spellEnd"/>
      <w:r w:rsidRPr="005C347A">
        <w:rPr>
          <w:rFonts w:ascii="Gentium Plus" w:hAnsi="Gentium Plus"/>
          <w:lang w:bidi="he-IL"/>
        </w:rPr>
        <w:t xml:space="preserve"> </w:t>
      </w:r>
      <w:proofErr w:type="spellStart"/>
      <w:r w:rsidRPr="005C347A">
        <w:rPr>
          <w:rFonts w:ascii="Gentium Plus" w:hAnsi="Gentium Plus"/>
          <w:lang w:bidi="he-IL"/>
        </w:rPr>
        <w:t>μου</w:t>
      </w:r>
      <w:proofErr w:type="spellEnd"/>
      <w:r w:rsidRPr="005C347A">
        <w:rPr>
          <w:rFonts w:ascii="Gentium Plus" w:hAnsi="Gentium Plus"/>
          <w:lang w:bidi="he-IL"/>
        </w:rPr>
        <w:t xml:space="preserve">, * καὶ </w:t>
      </w:r>
      <w:proofErr w:type="spellStart"/>
      <w:r w:rsidRPr="005C347A">
        <w:rPr>
          <w:rFonts w:ascii="Gentium Plus" w:hAnsi="Gentium Plus"/>
          <w:lang w:bidi="he-IL"/>
        </w:rPr>
        <w:t>οὐδεὶς</w:t>
      </w:r>
      <w:proofErr w:type="spellEnd"/>
      <w:r w:rsidRPr="005C347A">
        <w:rPr>
          <w:rFonts w:ascii="Gentium Plus" w:hAnsi="Gentium Plus"/>
          <w:lang w:bidi="he-IL"/>
        </w:rPr>
        <w:t xml:space="preserve"> ἐπ</w:t>
      </w:r>
      <w:proofErr w:type="spellStart"/>
      <w:r w:rsidRPr="005C347A">
        <w:rPr>
          <w:rFonts w:ascii="Gentium Plus" w:hAnsi="Gentium Plus"/>
          <w:lang w:bidi="he-IL"/>
        </w:rPr>
        <w:t>ιγινώσκει</w:t>
      </w:r>
      <w:proofErr w:type="spellEnd"/>
      <w:r w:rsidRPr="005C347A">
        <w:rPr>
          <w:rFonts w:ascii="Gentium Plus" w:hAnsi="Gentium Plus"/>
          <w:lang w:bidi="he-IL"/>
        </w:rPr>
        <w:t xml:space="preserve"> </w:t>
      </w:r>
      <w:proofErr w:type="spellStart"/>
      <w:r w:rsidRPr="005C347A">
        <w:rPr>
          <w:rFonts w:ascii="Gentium Plus" w:hAnsi="Gentium Plus"/>
          <w:lang w:bidi="he-IL"/>
        </w:rPr>
        <w:t>τὸν</w:t>
      </w:r>
      <w:proofErr w:type="spellEnd"/>
      <w:r w:rsidRPr="005C347A">
        <w:rPr>
          <w:rFonts w:ascii="Gentium Plus" w:hAnsi="Gentium Plus"/>
          <w:lang w:bidi="he-IL"/>
        </w:rPr>
        <w:t xml:space="preserve"> </w:t>
      </w:r>
      <w:proofErr w:type="spellStart"/>
      <w:r w:rsidRPr="005C347A">
        <w:rPr>
          <w:rFonts w:ascii="Gentium Plus" w:hAnsi="Gentium Plus"/>
          <w:lang w:bidi="he-IL"/>
        </w:rPr>
        <w:t>υἱὸν</w:t>
      </w:r>
      <w:proofErr w:type="spellEnd"/>
      <w:r w:rsidRPr="005C347A">
        <w:rPr>
          <w:rFonts w:ascii="Gentium Plus" w:hAnsi="Gentium Plus"/>
          <w:lang w:bidi="he-IL"/>
        </w:rPr>
        <w:t xml:space="preserve"> </w:t>
      </w:r>
      <w:proofErr w:type="spellStart"/>
      <w:r w:rsidRPr="005C347A">
        <w:rPr>
          <w:rFonts w:ascii="Gentium Plus" w:hAnsi="Gentium Plus"/>
          <w:lang w:bidi="he-IL"/>
        </w:rPr>
        <w:t>εἰ</w:t>
      </w:r>
      <w:proofErr w:type="spellEnd"/>
      <w:r w:rsidRPr="005C347A">
        <w:rPr>
          <w:rFonts w:ascii="Gentium Plus" w:hAnsi="Gentium Plus"/>
          <w:lang w:bidi="he-IL"/>
        </w:rPr>
        <w:t xml:space="preserve"> </w:t>
      </w:r>
      <w:proofErr w:type="spellStart"/>
      <w:r w:rsidRPr="005C347A">
        <w:rPr>
          <w:rFonts w:ascii="Gentium Plus" w:hAnsi="Gentium Plus"/>
          <w:lang w:bidi="he-IL"/>
        </w:rPr>
        <w:t>μὴ</w:t>
      </w:r>
      <w:proofErr w:type="spellEnd"/>
      <w:r w:rsidRPr="005C347A">
        <w:rPr>
          <w:rFonts w:ascii="Gentium Plus" w:hAnsi="Gentium Plus"/>
          <w:lang w:bidi="he-IL"/>
        </w:rPr>
        <w:t xml:space="preserve"> ὁ πα</w:t>
      </w:r>
      <w:proofErr w:type="spellStart"/>
      <w:r w:rsidRPr="005C347A">
        <w:rPr>
          <w:rFonts w:ascii="Gentium Plus" w:hAnsi="Gentium Plus"/>
          <w:lang w:bidi="he-IL"/>
        </w:rPr>
        <w:t>τήρ</w:t>
      </w:r>
      <w:proofErr w:type="spellEnd"/>
      <w:r w:rsidRPr="005C347A">
        <w:rPr>
          <w:rFonts w:ascii="Gentium Plus" w:hAnsi="Gentium Plus"/>
          <w:lang w:bidi="he-IL"/>
        </w:rPr>
        <w:t xml:space="preserve">, </w:t>
      </w:r>
      <w:proofErr w:type="spellStart"/>
      <w:r w:rsidRPr="005C347A">
        <w:rPr>
          <w:rFonts w:ascii="Gentium Plus" w:hAnsi="Gentium Plus"/>
          <w:lang w:bidi="he-IL"/>
        </w:rPr>
        <w:t>οὐδὲ</w:t>
      </w:r>
      <w:proofErr w:type="spellEnd"/>
      <w:r w:rsidRPr="005C347A">
        <w:rPr>
          <w:rFonts w:ascii="Gentium Plus" w:hAnsi="Gentium Plus"/>
          <w:lang w:bidi="he-IL"/>
        </w:rPr>
        <w:t xml:space="preserve"> </w:t>
      </w:r>
      <w:proofErr w:type="spellStart"/>
      <w:r w:rsidRPr="005C347A">
        <w:rPr>
          <w:rFonts w:ascii="Gentium Plus" w:hAnsi="Gentium Plus"/>
          <w:lang w:bidi="he-IL"/>
        </w:rPr>
        <w:t>τὸν</w:t>
      </w:r>
      <w:proofErr w:type="spellEnd"/>
      <w:r w:rsidRPr="005C347A">
        <w:rPr>
          <w:rFonts w:ascii="Gentium Plus" w:hAnsi="Gentium Plus"/>
          <w:lang w:bidi="he-IL"/>
        </w:rPr>
        <w:t xml:space="preserve"> πα</w:t>
      </w:r>
      <w:proofErr w:type="spellStart"/>
      <w:r w:rsidRPr="005C347A">
        <w:rPr>
          <w:rFonts w:ascii="Gentium Plus" w:hAnsi="Gentium Plus"/>
          <w:lang w:bidi="he-IL"/>
        </w:rPr>
        <w:t>τέρ</w:t>
      </w:r>
      <w:proofErr w:type="spellEnd"/>
      <w:r w:rsidRPr="005C347A">
        <w:rPr>
          <w:rFonts w:ascii="Gentium Plus" w:hAnsi="Gentium Plus"/>
          <w:lang w:bidi="he-IL"/>
        </w:rPr>
        <w:t xml:space="preserve">α </w:t>
      </w:r>
      <w:proofErr w:type="spellStart"/>
      <w:r w:rsidRPr="005C347A">
        <w:rPr>
          <w:rFonts w:ascii="Gentium Plus" w:hAnsi="Gentium Plus"/>
          <w:lang w:bidi="he-IL"/>
        </w:rPr>
        <w:t>τις</w:t>
      </w:r>
      <w:proofErr w:type="spellEnd"/>
      <w:r w:rsidRPr="005C347A">
        <w:rPr>
          <w:rFonts w:ascii="Gentium Plus" w:hAnsi="Gentium Plus"/>
          <w:lang w:bidi="he-IL"/>
        </w:rPr>
        <w:t xml:space="preserve"> ἐπ</w:t>
      </w:r>
      <w:proofErr w:type="spellStart"/>
      <w:r w:rsidRPr="005C347A">
        <w:rPr>
          <w:rFonts w:ascii="Gentium Plus" w:hAnsi="Gentium Plus"/>
          <w:lang w:bidi="he-IL"/>
        </w:rPr>
        <w:t>ιγινώσκει</w:t>
      </w:r>
      <w:proofErr w:type="spellEnd"/>
      <w:r w:rsidRPr="005C347A">
        <w:rPr>
          <w:rFonts w:ascii="Gentium Plus" w:hAnsi="Gentium Plus"/>
          <w:lang w:bidi="he-IL"/>
        </w:rPr>
        <w:t xml:space="preserve"> </w:t>
      </w:r>
      <w:proofErr w:type="spellStart"/>
      <w:r w:rsidRPr="005C347A">
        <w:rPr>
          <w:rFonts w:ascii="Gentium Plus" w:hAnsi="Gentium Plus"/>
          <w:lang w:bidi="he-IL"/>
        </w:rPr>
        <w:t>εἰ</w:t>
      </w:r>
      <w:proofErr w:type="spellEnd"/>
      <w:r w:rsidRPr="005C347A">
        <w:rPr>
          <w:rFonts w:ascii="Gentium Plus" w:hAnsi="Gentium Plus"/>
          <w:lang w:bidi="he-IL"/>
        </w:rPr>
        <w:t xml:space="preserve"> </w:t>
      </w:r>
      <w:proofErr w:type="spellStart"/>
      <w:r w:rsidRPr="005C347A">
        <w:rPr>
          <w:rFonts w:ascii="Gentium Plus" w:hAnsi="Gentium Plus"/>
          <w:lang w:bidi="he-IL"/>
        </w:rPr>
        <w:t>μὴ</w:t>
      </w:r>
      <w:proofErr w:type="spellEnd"/>
      <w:r w:rsidRPr="005C347A">
        <w:rPr>
          <w:rFonts w:ascii="Gentium Plus" w:hAnsi="Gentium Plus"/>
          <w:lang w:bidi="he-IL"/>
        </w:rPr>
        <w:t xml:space="preserve"> ὁ </w:t>
      </w:r>
      <w:proofErr w:type="spellStart"/>
      <w:r w:rsidRPr="005C347A">
        <w:rPr>
          <w:rFonts w:ascii="Gentium Plus" w:hAnsi="Gentium Plus"/>
          <w:lang w:bidi="he-IL"/>
        </w:rPr>
        <w:t>υἱὸς</w:t>
      </w:r>
      <w:proofErr w:type="spellEnd"/>
      <w:r w:rsidRPr="005C347A">
        <w:rPr>
          <w:rFonts w:ascii="Gentium Plus" w:hAnsi="Gentium Plus"/>
          <w:lang w:bidi="he-IL"/>
        </w:rPr>
        <w:t xml:space="preserve"> καὶ ᾧ </w:t>
      </w:r>
      <w:proofErr w:type="spellStart"/>
      <w:r w:rsidRPr="005C347A">
        <w:rPr>
          <w:rFonts w:ascii="Gentium Plus" w:hAnsi="Gentium Plus"/>
          <w:lang w:bidi="he-IL"/>
        </w:rPr>
        <w:t>ἐὰν</w:t>
      </w:r>
      <w:proofErr w:type="spellEnd"/>
      <w:r w:rsidRPr="005C347A">
        <w:rPr>
          <w:rFonts w:ascii="Gentium Plus" w:hAnsi="Gentium Plus"/>
          <w:lang w:bidi="he-IL"/>
        </w:rPr>
        <w:t xml:space="preserve"> β</w:t>
      </w:r>
      <w:proofErr w:type="spellStart"/>
      <w:r w:rsidRPr="005C347A">
        <w:rPr>
          <w:rFonts w:ascii="Gentium Plus" w:hAnsi="Gentium Plus"/>
          <w:lang w:bidi="he-IL"/>
        </w:rPr>
        <w:t>ούλητ</w:t>
      </w:r>
      <w:proofErr w:type="spellEnd"/>
      <w:r w:rsidRPr="005C347A">
        <w:rPr>
          <w:rFonts w:ascii="Gentium Plus" w:hAnsi="Gentium Plus"/>
          <w:lang w:bidi="he-IL"/>
        </w:rPr>
        <w:t xml:space="preserve">αι ὁ </w:t>
      </w:r>
      <w:proofErr w:type="spellStart"/>
      <w:r w:rsidRPr="005C347A">
        <w:rPr>
          <w:rFonts w:ascii="Gentium Plus" w:hAnsi="Gentium Plus"/>
          <w:lang w:bidi="he-IL"/>
        </w:rPr>
        <w:t>υἱὸς</w:t>
      </w:r>
      <w:proofErr w:type="spellEnd"/>
      <w:r w:rsidRPr="005C347A">
        <w:rPr>
          <w:rFonts w:ascii="Gentium Plus" w:hAnsi="Gentium Plus"/>
          <w:lang w:bidi="he-IL"/>
        </w:rPr>
        <w:t xml:space="preserve"> ἀπ</w:t>
      </w:r>
      <w:proofErr w:type="spellStart"/>
      <w:r w:rsidRPr="005C347A">
        <w:rPr>
          <w:rFonts w:ascii="Gentium Plus" w:hAnsi="Gentium Plus"/>
          <w:lang w:bidi="he-IL"/>
        </w:rPr>
        <w:t>οκ</w:t>
      </w:r>
      <w:proofErr w:type="spellEnd"/>
      <w:r w:rsidRPr="005C347A">
        <w:rPr>
          <w:rFonts w:ascii="Gentium Plus" w:hAnsi="Gentium Plus"/>
          <w:lang w:bidi="he-IL"/>
        </w:rPr>
        <w:t>α</w:t>
      </w:r>
      <w:proofErr w:type="spellStart"/>
      <w:r w:rsidRPr="005C347A">
        <w:rPr>
          <w:rFonts w:ascii="Gentium Plus" w:hAnsi="Gentium Plus"/>
          <w:lang w:bidi="he-IL"/>
        </w:rPr>
        <w:t>λύψ</w:t>
      </w:r>
      <w:proofErr w:type="spellEnd"/>
      <w:r w:rsidRPr="005C347A">
        <w:rPr>
          <w:rFonts w:ascii="Gentium Plus" w:hAnsi="Gentium Plus"/>
          <w:lang w:bidi="he-IL"/>
        </w:rPr>
        <w:t>αι.</w:t>
      </w:r>
      <w:r>
        <w:rPr>
          <w:rFonts w:ascii="Gentium Plus" w:hAnsi="Gentium Plus" w:hint="eastAsia"/>
          <w:lang w:eastAsia="zh-TW" w:bidi="he-IL"/>
        </w:rPr>
        <w:t xml:space="preserve">   </w:t>
      </w:r>
    </w:p>
    <w:p w14:paraId="0054D315" w14:textId="77777777" w:rsidR="001A43CB" w:rsidRDefault="001A43CB" w:rsidP="001F70F1">
      <w:pPr>
        <w:autoSpaceDE/>
        <w:autoSpaceDN/>
        <w:adjustRightInd/>
        <w:rPr>
          <w:rFonts w:ascii="Gentium Plus" w:hAnsi="Gentium Plus"/>
          <w:lang w:eastAsia="zh-TW" w:bidi="he-IL"/>
        </w:rPr>
      </w:pPr>
    </w:p>
    <w:p w14:paraId="1D7170D1" w14:textId="77777777" w:rsidR="001A43CB" w:rsidRPr="001A43CB" w:rsidRDefault="001A43CB" w:rsidP="001A43CB">
      <w:pPr>
        <w:autoSpaceDE/>
        <w:autoSpaceDN/>
        <w:adjustRightInd/>
        <w:rPr>
          <w:rFonts w:ascii="Weibei TC" w:eastAsia="Weibei TC" w:hAnsi="Weibei TC"/>
          <w:lang w:eastAsia="zh-TW" w:bidi="he-IL"/>
        </w:rPr>
      </w:pPr>
      <w:r w:rsidRPr="001A43CB">
        <w:rPr>
          <w:rFonts w:ascii="Weibei TC" w:eastAsia="Weibei TC" w:hAnsi="Weibei TC"/>
          <w:lang w:eastAsia="zh-TW" w:bidi="he-IL"/>
        </w:rPr>
        <w:t>28 凡勞苦擔重擔的人，可以到我這裡來，我就使你們得安息。29 我心裡柔和謙卑，你們當負我的軛，學我的樣式，這樣，你們心裡就必得享安息。30 因為我的軛是容易的，我的擔子是輕省的。” </w:t>
      </w:r>
    </w:p>
    <w:p w14:paraId="0F0FE1E1" w14:textId="741419FF" w:rsidR="001F70F1" w:rsidRDefault="001F70F1" w:rsidP="001F70F1">
      <w:pPr>
        <w:autoSpaceDE/>
        <w:autoSpaceDN/>
        <w:adjustRightInd/>
        <w:rPr>
          <w:rFonts w:ascii="Gentium Plus" w:hAnsi="Gentium Plus"/>
          <w:lang w:eastAsia="zh-TW" w:bidi="he-IL"/>
        </w:rPr>
      </w:pPr>
    </w:p>
    <w:p w14:paraId="42363FDA" w14:textId="5E9E17B5" w:rsidR="001A43CB" w:rsidRPr="001A43CB" w:rsidRDefault="001A43CB" w:rsidP="001A43CB">
      <w:pPr>
        <w:autoSpaceDE/>
        <w:autoSpaceDN/>
        <w:adjustRightInd/>
        <w:rPr>
          <w:rFonts w:ascii="Gentium Plus" w:hAnsi="Gentium Plus"/>
          <w:lang w:val="el-GR" w:eastAsia="zh-TW" w:bidi="he-IL"/>
        </w:rPr>
      </w:pPr>
      <w:r w:rsidRPr="001A43CB">
        <w:rPr>
          <w:rFonts w:ascii="Gentium Plus" w:hAnsi="Gentium Plus"/>
          <w:b/>
          <w:bCs/>
          <w:lang w:val="el-GR" w:bidi="he-IL"/>
        </w:rPr>
        <w:t>28</w:t>
      </w:r>
      <w:r w:rsidRPr="001A43CB">
        <w:rPr>
          <w:rFonts w:ascii="Gentium Plus" w:hAnsi="Gentium Plus"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lang w:val="el-GR" w:bidi="he-IL"/>
        </w:rPr>
        <w:t>Δεῦτε</w:t>
      </w:r>
      <w:proofErr w:type="spellEnd"/>
      <w:r w:rsidRPr="001A43CB">
        <w:rPr>
          <w:rFonts w:ascii="Gentium Plus" w:hAnsi="Gentium Plus"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lang w:val="el-GR" w:bidi="he-IL"/>
        </w:rPr>
        <w:t>πρός</w:t>
      </w:r>
      <w:proofErr w:type="spellEnd"/>
      <w:r w:rsidRPr="001A43CB">
        <w:rPr>
          <w:rFonts w:ascii="Gentium Plus" w:hAnsi="Gentium Plus"/>
          <w:lang w:val="el-GR" w:bidi="he-IL"/>
        </w:rPr>
        <w:t xml:space="preserve"> με πάντες </w:t>
      </w:r>
      <w:proofErr w:type="spellStart"/>
      <w:r w:rsidRPr="001A43CB">
        <w:rPr>
          <w:rFonts w:ascii="Gentium Plus" w:hAnsi="Gentium Plus"/>
          <w:lang w:val="el-GR" w:bidi="he-IL"/>
        </w:rPr>
        <w:t>οἱ</w:t>
      </w:r>
      <w:proofErr w:type="spellEnd"/>
      <w:r w:rsidRPr="001A43CB">
        <w:rPr>
          <w:rFonts w:ascii="Gentium Plus" w:hAnsi="Gentium Plus"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lang w:val="el-GR" w:bidi="he-IL"/>
        </w:rPr>
        <w:t>κοπιῶντες</w:t>
      </w:r>
      <w:proofErr w:type="spellEnd"/>
      <w:r w:rsidRPr="001A43CB">
        <w:rPr>
          <w:rFonts w:ascii="Gentium Plus" w:hAnsi="Gentium Plus"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lang w:val="el-GR" w:bidi="he-IL"/>
        </w:rPr>
        <w:t>καὶ</w:t>
      </w:r>
      <w:proofErr w:type="spellEnd"/>
      <w:r w:rsidRPr="001A43CB">
        <w:rPr>
          <w:rFonts w:ascii="Gentium Plus" w:hAnsi="Gentium Plus"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lang w:val="el-GR" w:bidi="he-IL"/>
        </w:rPr>
        <w:t>πεφορτισμένοι</w:t>
      </w:r>
      <w:proofErr w:type="spellEnd"/>
      <w:r w:rsidRPr="001A43CB">
        <w:rPr>
          <w:rFonts w:ascii="Gentium Plus" w:hAnsi="Gentium Plus"/>
          <w:lang w:val="el-GR" w:bidi="he-IL"/>
        </w:rPr>
        <w:t xml:space="preserve">, </w:t>
      </w:r>
      <w:proofErr w:type="spellStart"/>
      <w:r w:rsidRPr="001A43CB">
        <w:rPr>
          <w:rFonts w:ascii="Gentium Plus" w:hAnsi="Gentium Plus"/>
          <w:lang w:val="el-GR" w:bidi="he-IL"/>
        </w:rPr>
        <w:t>κἀγὼ</w:t>
      </w:r>
      <w:proofErr w:type="spellEnd"/>
      <w:r w:rsidRPr="001A43CB">
        <w:rPr>
          <w:rFonts w:ascii="Gentium Plus" w:hAnsi="Gentium Plus"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lang w:val="el-GR" w:bidi="he-IL"/>
        </w:rPr>
        <w:t>ἀναπαύσω</w:t>
      </w:r>
      <w:proofErr w:type="spellEnd"/>
      <w:r w:rsidRPr="001A43CB">
        <w:rPr>
          <w:rFonts w:ascii="Gentium Plus" w:hAnsi="Gentium Plus"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lang w:val="el-GR" w:bidi="he-IL"/>
        </w:rPr>
        <w:t>ὑμᾶς</w:t>
      </w:r>
      <w:proofErr w:type="spellEnd"/>
      <w:r w:rsidRPr="001A43CB">
        <w:rPr>
          <w:rFonts w:ascii="Gentium Plus" w:hAnsi="Gentium Plus"/>
          <w:lang w:val="el-GR" w:bidi="he-IL"/>
        </w:rPr>
        <w:t xml:space="preserve">. </w:t>
      </w:r>
      <w:r w:rsidRPr="001A43CB">
        <w:rPr>
          <w:rFonts w:ascii="Gentium Plus" w:hAnsi="Gentium Plus"/>
          <w:b/>
          <w:bCs/>
          <w:lang w:val="el-GR" w:bidi="he-IL"/>
        </w:rPr>
        <w:t>29</w:t>
      </w:r>
      <w:r w:rsidRPr="001A43CB">
        <w:rPr>
          <w:rFonts w:ascii="Gentium Plus" w:hAnsi="Gentium Plus"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lang w:val="el-GR" w:bidi="he-IL"/>
        </w:rPr>
        <w:t>ἄρατε</w:t>
      </w:r>
      <w:proofErr w:type="spellEnd"/>
      <w:r w:rsidRPr="001A43CB">
        <w:rPr>
          <w:rFonts w:ascii="Gentium Plus" w:hAnsi="Gentium Plus"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lang w:val="el-GR" w:bidi="he-IL"/>
        </w:rPr>
        <w:t>τὸν</w:t>
      </w:r>
      <w:proofErr w:type="spellEnd"/>
      <w:r w:rsidRPr="001A43CB">
        <w:rPr>
          <w:rFonts w:ascii="Gentium Plus" w:hAnsi="Gentium Plus"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lang w:val="el-GR" w:bidi="he-IL"/>
        </w:rPr>
        <w:t>ζυγόν</w:t>
      </w:r>
      <w:proofErr w:type="spellEnd"/>
      <w:r w:rsidRPr="001A43CB">
        <w:rPr>
          <w:rFonts w:ascii="Gentium Plus" w:hAnsi="Gentium Plus"/>
          <w:lang w:val="el-GR" w:bidi="he-IL"/>
        </w:rPr>
        <w:t xml:space="preserve"> μου </w:t>
      </w:r>
      <w:proofErr w:type="spellStart"/>
      <w:r w:rsidRPr="001A43CB">
        <w:rPr>
          <w:rFonts w:ascii="Gentium Plus" w:hAnsi="Gentium Plus"/>
          <w:lang w:val="el-GR" w:bidi="he-IL"/>
        </w:rPr>
        <w:t>ἐφʼ</w:t>
      </w:r>
      <w:proofErr w:type="spellEnd"/>
      <w:r w:rsidRPr="001A43CB">
        <w:rPr>
          <w:rFonts w:ascii="Gentium Plus" w:hAnsi="Gentium Plus"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lang w:val="el-GR" w:bidi="he-IL"/>
        </w:rPr>
        <w:t>ὑμᾶς</w:t>
      </w:r>
      <w:proofErr w:type="spellEnd"/>
      <w:r w:rsidRPr="001A43CB">
        <w:rPr>
          <w:rFonts w:ascii="Gentium Plus" w:hAnsi="Gentium Plus"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lang w:val="el-GR" w:bidi="he-IL"/>
        </w:rPr>
        <w:t>καὶ</w:t>
      </w:r>
      <w:proofErr w:type="spellEnd"/>
      <w:r w:rsidRPr="001A43CB">
        <w:rPr>
          <w:rFonts w:ascii="Gentium Plus" w:hAnsi="Gentium Plus"/>
          <w:lang w:val="el-GR" w:bidi="he-IL"/>
        </w:rPr>
        <w:t xml:space="preserve"> μάθετε </w:t>
      </w:r>
      <w:proofErr w:type="spellStart"/>
      <w:r w:rsidRPr="001A43CB">
        <w:rPr>
          <w:rFonts w:ascii="Gentium Plus" w:hAnsi="Gentium Plus"/>
          <w:lang w:val="el-GR" w:bidi="he-IL"/>
        </w:rPr>
        <w:t>ἀπʼ</w:t>
      </w:r>
      <w:proofErr w:type="spellEnd"/>
      <w:r w:rsidRPr="001A43CB">
        <w:rPr>
          <w:rFonts w:ascii="Gentium Plus" w:hAnsi="Gentium Plus"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lang w:val="el-GR" w:bidi="he-IL"/>
        </w:rPr>
        <w:t>ἐμοῦ</w:t>
      </w:r>
      <w:proofErr w:type="spellEnd"/>
      <w:r w:rsidRPr="001A43CB">
        <w:rPr>
          <w:rFonts w:ascii="Gentium Plus" w:hAnsi="Gentium Plus"/>
          <w:lang w:val="el-GR" w:bidi="he-IL"/>
        </w:rPr>
        <w:t xml:space="preserve">, </w:t>
      </w:r>
      <w:proofErr w:type="spellStart"/>
      <w:r w:rsidRPr="001A43CB">
        <w:rPr>
          <w:rFonts w:ascii="Gentium Plus" w:hAnsi="Gentium Plus"/>
          <w:lang w:val="el-GR" w:bidi="he-IL"/>
        </w:rPr>
        <w:t>ὅτι</w:t>
      </w:r>
      <w:proofErr w:type="spellEnd"/>
      <w:r w:rsidRPr="001A43CB">
        <w:rPr>
          <w:rFonts w:ascii="Gentium Plus" w:hAnsi="Gentium Plus"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lang w:val="el-GR" w:bidi="he-IL"/>
        </w:rPr>
        <w:t>πραΰς</w:t>
      </w:r>
      <w:proofErr w:type="spellEnd"/>
      <w:r w:rsidRPr="001A43CB">
        <w:rPr>
          <w:rFonts w:ascii="Gentium Plus" w:hAnsi="Gentium Plus"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lang w:val="el-GR" w:bidi="he-IL"/>
        </w:rPr>
        <w:t>εἰμι</w:t>
      </w:r>
      <w:proofErr w:type="spellEnd"/>
      <w:r w:rsidRPr="001A43CB">
        <w:rPr>
          <w:rFonts w:ascii="Gentium Plus" w:hAnsi="Gentium Plus"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lang w:val="el-GR" w:bidi="he-IL"/>
        </w:rPr>
        <w:t>καὶ</w:t>
      </w:r>
      <w:proofErr w:type="spellEnd"/>
      <w:r w:rsidRPr="001A43CB">
        <w:rPr>
          <w:rFonts w:ascii="Gentium Plus" w:hAnsi="Gentium Plus"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lang w:val="el-GR" w:bidi="he-IL"/>
        </w:rPr>
        <w:t>ταπεινὸς</w:t>
      </w:r>
      <w:proofErr w:type="spellEnd"/>
      <w:r w:rsidRPr="001A43CB">
        <w:rPr>
          <w:rFonts w:ascii="Gentium Plus" w:hAnsi="Gentium Plus"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lang w:val="el-GR" w:bidi="he-IL"/>
        </w:rPr>
        <w:t>τῇ</w:t>
      </w:r>
      <w:proofErr w:type="spellEnd"/>
      <w:r w:rsidRPr="001A43CB">
        <w:rPr>
          <w:rFonts w:ascii="Gentium Plus" w:hAnsi="Gentium Plus"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lang w:val="el-GR" w:bidi="he-IL"/>
        </w:rPr>
        <w:t>καρδίᾳ</w:t>
      </w:r>
      <w:proofErr w:type="spellEnd"/>
      <w:r w:rsidRPr="001A43CB">
        <w:rPr>
          <w:rFonts w:ascii="Gentium Plus" w:hAnsi="Gentium Plus"/>
          <w:lang w:val="el-GR" w:bidi="he-IL"/>
        </w:rPr>
        <w:t xml:space="preserve">, </w:t>
      </w:r>
      <w:proofErr w:type="spellStart"/>
      <w:r w:rsidRPr="001A43CB">
        <w:rPr>
          <w:rFonts w:ascii="Gentium Plus" w:hAnsi="Gentium Plus"/>
          <w:lang w:val="el-GR" w:bidi="he-IL"/>
        </w:rPr>
        <w:t>καὶ</w:t>
      </w:r>
      <w:proofErr w:type="spellEnd"/>
      <w:r w:rsidRPr="001A43CB">
        <w:rPr>
          <w:rFonts w:ascii="Gentium Plus" w:hAnsi="Gentium Plus"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i/>
          <w:iCs/>
          <w:lang w:val="el-GR" w:bidi="he-IL"/>
        </w:rPr>
        <w:t>εὑρήσετε</w:t>
      </w:r>
      <w:proofErr w:type="spellEnd"/>
      <w:r w:rsidRPr="001A43CB">
        <w:rPr>
          <w:rFonts w:ascii="Gentium Plus" w:hAnsi="Gentium Plus"/>
          <w:i/>
          <w:iCs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i/>
          <w:iCs/>
          <w:lang w:val="el-GR" w:bidi="he-IL"/>
        </w:rPr>
        <w:t>ἀνάπαυσιν</w:t>
      </w:r>
      <w:proofErr w:type="spellEnd"/>
      <w:r w:rsidRPr="001A43CB">
        <w:rPr>
          <w:rFonts w:ascii="Gentium Plus" w:hAnsi="Gentium Plus"/>
          <w:i/>
          <w:iCs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i/>
          <w:iCs/>
          <w:lang w:val="el-GR" w:bidi="he-IL"/>
        </w:rPr>
        <w:t>ταῖς</w:t>
      </w:r>
      <w:proofErr w:type="spellEnd"/>
      <w:r w:rsidRPr="001A43CB">
        <w:rPr>
          <w:rFonts w:ascii="Gentium Plus" w:hAnsi="Gentium Plus"/>
          <w:i/>
          <w:iCs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i/>
          <w:iCs/>
          <w:lang w:val="el-GR" w:bidi="he-IL"/>
        </w:rPr>
        <w:t>ψυχαῖς</w:t>
      </w:r>
      <w:proofErr w:type="spellEnd"/>
      <w:r w:rsidRPr="001A43CB">
        <w:rPr>
          <w:rFonts w:ascii="Gentium Plus" w:hAnsi="Gentium Plus"/>
          <w:i/>
          <w:iCs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i/>
          <w:iCs/>
          <w:lang w:val="el-GR" w:bidi="he-IL"/>
        </w:rPr>
        <w:t>ὑμῶν</w:t>
      </w:r>
      <w:proofErr w:type="spellEnd"/>
      <w:r w:rsidRPr="001A43CB">
        <w:rPr>
          <w:rFonts w:ascii="Gentium Plus" w:hAnsi="Gentium Plus"/>
          <w:i/>
          <w:iCs/>
          <w:lang w:val="el-GR" w:bidi="he-IL"/>
        </w:rPr>
        <w:t>·</w:t>
      </w:r>
      <w:r w:rsidRPr="001A43CB">
        <w:rPr>
          <w:rFonts w:ascii="Gentium Plus" w:hAnsi="Gentium Plus"/>
          <w:lang w:val="el-GR" w:bidi="he-IL"/>
        </w:rPr>
        <w:t xml:space="preserve"> </w:t>
      </w:r>
      <w:r w:rsidRPr="001A43CB">
        <w:rPr>
          <w:rFonts w:ascii="Gentium Plus" w:hAnsi="Gentium Plus"/>
          <w:b/>
          <w:bCs/>
          <w:lang w:val="el-GR" w:bidi="he-IL"/>
        </w:rPr>
        <w:t>30</w:t>
      </w:r>
      <w:r w:rsidRPr="001A43CB">
        <w:rPr>
          <w:rFonts w:ascii="Gentium Plus" w:hAnsi="Gentium Plus"/>
          <w:lang w:val="el-GR" w:bidi="he-IL"/>
        </w:rPr>
        <w:t xml:space="preserve"> ὁ </w:t>
      </w:r>
      <w:proofErr w:type="spellStart"/>
      <w:r w:rsidRPr="001A43CB">
        <w:rPr>
          <w:rFonts w:ascii="Gentium Plus" w:hAnsi="Gentium Plus"/>
          <w:lang w:val="el-GR" w:bidi="he-IL"/>
        </w:rPr>
        <w:t>γὰρ</w:t>
      </w:r>
      <w:proofErr w:type="spellEnd"/>
      <w:r w:rsidRPr="001A43CB">
        <w:rPr>
          <w:rFonts w:ascii="Gentium Plus" w:hAnsi="Gentium Plus"/>
          <w:lang w:val="el-GR" w:bidi="he-IL"/>
        </w:rPr>
        <w:t xml:space="preserve"> ζυγός μου </w:t>
      </w:r>
      <w:proofErr w:type="spellStart"/>
      <w:r w:rsidRPr="001A43CB">
        <w:rPr>
          <w:rFonts w:ascii="Gentium Plus" w:hAnsi="Gentium Plus"/>
          <w:lang w:val="el-GR" w:bidi="he-IL"/>
        </w:rPr>
        <w:t>χρηστὸς</w:t>
      </w:r>
      <w:proofErr w:type="spellEnd"/>
      <w:r w:rsidRPr="001A43CB">
        <w:rPr>
          <w:rFonts w:ascii="Gentium Plus" w:hAnsi="Gentium Plus"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lang w:val="el-GR" w:bidi="he-IL"/>
        </w:rPr>
        <w:t>καὶ</w:t>
      </w:r>
      <w:proofErr w:type="spellEnd"/>
      <w:r w:rsidRPr="001A43CB">
        <w:rPr>
          <w:rFonts w:ascii="Gentium Plus" w:hAnsi="Gentium Plus"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lang w:val="el-GR" w:bidi="he-IL"/>
        </w:rPr>
        <w:t>τὸ</w:t>
      </w:r>
      <w:proofErr w:type="spellEnd"/>
      <w:r w:rsidRPr="001A43CB">
        <w:rPr>
          <w:rFonts w:ascii="Gentium Plus" w:hAnsi="Gentium Plus"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lang w:val="el-GR" w:bidi="he-IL"/>
        </w:rPr>
        <w:t>φορτίον</w:t>
      </w:r>
      <w:proofErr w:type="spellEnd"/>
      <w:r w:rsidRPr="001A43CB">
        <w:rPr>
          <w:rFonts w:ascii="Gentium Plus" w:hAnsi="Gentium Plus"/>
          <w:lang w:val="el-GR" w:bidi="he-IL"/>
        </w:rPr>
        <w:t xml:space="preserve"> μου </w:t>
      </w:r>
      <w:proofErr w:type="spellStart"/>
      <w:r w:rsidRPr="001A43CB">
        <w:rPr>
          <w:rFonts w:ascii="Gentium Plus" w:hAnsi="Gentium Plus"/>
          <w:lang w:val="el-GR" w:bidi="he-IL"/>
        </w:rPr>
        <w:t>ἐλαφρόν</w:t>
      </w:r>
      <w:proofErr w:type="spellEnd"/>
      <w:r w:rsidRPr="001A43CB">
        <w:rPr>
          <w:rFonts w:ascii="Gentium Plus" w:hAnsi="Gentium Plus"/>
          <w:lang w:val="el-GR" w:bidi="he-IL"/>
        </w:rPr>
        <w:t xml:space="preserve"> </w:t>
      </w:r>
      <w:proofErr w:type="spellStart"/>
      <w:r w:rsidRPr="001A43CB">
        <w:rPr>
          <w:rFonts w:ascii="Gentium Plus" w:hAnsi="Gentium Plus"/>
          <w:lang w:val="el-GR" w:bidi="he-IL"/>
        </w:rPr>
        <w:t>ἐστιν</w:t>
      </w:r>
      <w:proofErr w:type="spellEnd"/>
      <w:r w:rsidRPr="001A43CB">
        <w:rPr>
          <w:rFonts w:ascii="Gentium Plus" w:hAnsi="Gentium Plus"/>
          <w:lang w:val="el-GR" w:bidi="he-IL"/>
        </w:rPr>
        <w:t>.</w:t>
      </w:r>
    </w:p>
    <w:p w14:paraId="6F59266A" w14:textId="77777777" w:rsidR="00CD4B17" w:rsidRPr="00EF059E" w:rsidRDefault="00CD4B17">
      <w:pPr>
        <w:rPr>
          <w:lang w:val="el-GR" w:eastAsia="zh-TW"/>
        </w:rPr>
      </w:pPr>
    </w:p>
    <w:p w14:paraId="4A239AC1" w14:textId="404205CA" w:rsidR="001F70F1" w:rsidRDefault="00FE429D">
      <w:pPr>
        <w:rPr>
          <w:rFonts w:ascii="HanWangMingBlack" w:eastAsia="HanWangMingBlack" w:hAnsi="HanWangMingBlack" w:cs="HanWangMingBlack"/>
          <w:lang w:eastAsia="zh-TW"/>
        </w:rPr>
      </w:pPr>
      <w:r w:rsidRPr="00FE429D">
        <w:rPr>
          <w:rFonts w:ascii="HanWangMingBlack" w:eastAsia="HanWangMingBlack" w:hAnsi="HanWangMingBlack" w:cs="HanWangMingBlack" w:hint="eastAsia"/>
          <w:lang w:eastAsia="zh-TW"/>
        </w:rPr>
        <w:t>前言：</w:t>
      </w:r>
    </w:p>
    <w:p w14:paraId="7C7B1A27" w14:textId="42B1E55B" w:rsidR="001A43CB" w:rsidRDefault="00943C33" w:rsidP="00EF059E">
      <w:pPr>
        <w:rPr>
          <w:rFonts w:ascii="Songti TC" w:eastAsia="Songti TC" w:hAnsi="Songti TC" w:cs="HanWangMingBlack"/>
          <w:b/>
          <w:bCs/>
          <w:lang w:eastAsia="zh-TW"/>
        </w:rPr>
      </w:pPr>
      <w:r>
        <w:rPr>
          <w:rFonts w:ascii="Songti TC" w:eastAsia="Songti TC" w:hAnsi="Songti TC" w:cs="HanWangMingBlack" w:hint="eastAsia"/>
          <w:b/>
          <w:bCs/>
          <w:lang w:eastAsia="zh-TW"/>
        </w:rPr>
        <w:t>這一段經文與前面2-24節的內容產生一種強烈的對比：前面從約翰的疑惑開始，到耶穌對加利利地區猶太人的負面回應，和無動於衷提出強烈的警告和責備。耶穌在這一段經文則</w:t>
      </w:r>
      <w:r w:rsidR="001A43CB">
        <w:rPr>
          <w:rFonts w:ascii="Songti TC" w:eastAsia="Songti TC" w:hAnsi="Songti TC" w:cs="HanWangMingBlack" w:hint="eastAsia"/>
          <w:b/>
          <w:bCs/>
          <w:lang w:eastAsia="zh-TW"/>
        </w:rPr>
        <w:t>一掃警告和責備的言語，</w:t>
      </w:r>
      <w:r w:rsidR="00EF059E">
        <w:rPr>
          <w:rFonts w:ascii="Songti TC" w:eastAsia="Songti TC" w:hAnsi="Songti TC" w:cs="HanWangMingBlack" w:hint="eastAsia"/>
          <w:b/>
          <w:bCs/>
          <w:lang w:eastAsia="zh-TW"/>
        </w:rPr>
        <w:t>祂</w:t>
      </w:r>
      <w:r w:rsidR="001A43CB">
        <w:rPr>
          <w:rFonts w:ascii="Songti TC" w:eastAsia="Songti TC" w:hAnsi="Songti TC" w:cs="HanWangMingBlack" w:hint="eastAsia"/>
          <w:b/>
          <w:bCs/>
          <w:lang w:eastAsia="zh-TW"/>
        </w:rPr>
        <w:t>正面地教導</w:t>
      </w:r>
      <w:r w:rsidR="00713435">
        <w:rPr>
          <w:rFonts w:ascii="Songti TC" w:eastAsia="Songti TC" w:hAnsi="Songti TC" w:cs="HanWangMingBlack" w:hint="eastAsia"/>
          <w:b/>
          <w:bCs/>
          <w:lang w:eastAsia="zh-TW"/>
        </w:rPr>
        <w:t>和解釋</w:t>
      </w:r>
      <w:r w:rsidR="00EF059E">
        <w:rPr>
          <w:rFonts w:ascii="Songti TC" w:eastAsia="Songti TC" w:hAnsi="Songti TC" w:cs="HanWangMingBlack" w:hint="eastAsia"/>
          <w:b/>
          <w:bCs/>
          <w:lang w:eastAsia="zh-TW"/>
        </w:rPr>
        <w:t>福音產生的兩方面果效</w:t>
      </w:r>
      <w:r w:rsidR="00713435">
        <w:rPr>
          <w:rFonts w:ascii="Songti TC" w:eastAsia="Songti TC" w:hAnsi="Songti TC" w:cs="HanWangMingBlack" w:hint="eastAsia"/>
          <w:b/>
          <w:bCs/>
          <w:lang w:eastAsia="zh-TW"/>
        </w:rPr>
        <w:t>，並且發出</w:t>
      </w:r>
      <w:r w:rsidR="00EF059E">
        <w:rPr>
          <w:rFonts w:ascii="Songti TC" w:eastAsia="Songti TC" w:hAnsi="Songti TC" w:cs="HanWangMingBlack" w:hint="eastAsia"/>
          <w:b/>
          <w:bCs/>
          <w:lang w:eastAsia="zh-TW"/>
        </w:rPr>
        <w:t>全面性，對所有人的</w:t>
      </w:r>
      <w:r w:rsidR="00713435">
        <w:rPr>
          <w:rFonts w:ascii="Songti TC" w:eastAsia="Songti TC" w:hAnsi="Songti TC" w:cs="HanWangMingBlack" w:hint="eastAsia"/>
          <w:b/>
          <w:bCs/>
          <w:lang w:eastAsia="zh-TW"/>
        </w:rPr>
        <w:t>邀請。</w:t>
      </w:r>
    </w:p>
    <w:p w14:paraId="6B877E86" w14:textId="77777777" w:rsidR="00713435" w:rsidRDefault="00713435" w:rsidP="001A43CB">
      <w:pPr>
        <w:rPr>
          <w:rFonts w:ascii="Songti TC" w:eastAsia="Songti TC" w:hAnsi="Songti TC" w:cs="HanWangMingBlack"/>
          <w:b/>
          <w:bCs/>
          <w:lang w:eastAsia="zh-TW"/>
        </w:rPr>
      </w:pPr>
    </w:p>
    <w:p w14:paraId="1F8C9264" w14:textId="071EF6F4" w:rsidR="00943C33" w:rsidRDefault="00713435" w:rsidP="001A43CB">
      <w:pPr>
        <w:rPr>
          <w:rFonts w:ascii="Songti TC" w:eastAsia="Songti TC" w:hAnsi="Songti TC" w:cs="HanWangMingBlack"/>
          <w:b/>
          <w:bCs/>
          <w:lang w:eastAsia="zh-TW"/>
        </w:rPr>
      </w:pPr>
      <w:r>
        <w:rPr>
          <w:rFonts w:ascii="Songti TC" w:eastAsia="Songti TC" w:hAnsi="Songti TC" w:cs="HanWangMingBlack" w:hint="eastAsia"/>
          <w:b/>
          <w:bCs/>
          <w:lang w:eastAsia="zh-TW"/>
        </w:rPr>
        <w:t>主耶穌首先</w:t>
      </w:r>
      <w:r w:rsidR="00943C33">
        <w:rPr>
          <w:rFonts w:ascii="Songti TC" w:eastAsia="Songti TC" w:hAnsi="Songti TC" w:cs="HanWangMingBlack" w:hint="eastAsia"/>
          <w:b/>
          <w:bCs/>
          <w:lang w:eastAsia="zh-TW"/>
        </w:rPr>
        <w:t>向天父</w:t>
      </w:r>
      <w:r>
        <w:rPr>
          <w:rFonts w:ascii="Songti TC" w:eastAsia="Songti TC" w:hAnsi="Songti TC" w:cs="HanWangMingBlack" w:hint="eastAsia"/>
          <w:b/>
          <w:bCs/>
          <w:lang w:eastAsia="zh-TW"/>
        </w:rPr>
        <w:t>禱告</w:t>
      </w:r>
      <w:r w:rsidR="00943C33">
        <w:rPr>
          <w:rFonts w:ascii="Songti TC" w:eastAsia="Songti TC" w:hAnsi="Songti TC" w:cs="HanWangMingBlack" w:hint="eastAsia"/>
          <w:b/>
          <w:bCs/>
          <w:lang w:eastAsia="zh-TW"/>
        </w:rPr>
        <w:t>讚美，並且解釋信和不信的原因（25節）</w:t>
      </w:r>
      <w:r w:rsidR="001A43CB">
        <w:rPr>
          <w:rFonts w:ascii="Songti TC" w:eastAsia="Songti TC" w:hAnsi="Songti TC" w:cs="HanWangMingBlack" w:hint="eastAsia"/>
          <w:b/>
          <w:bCs/>
          <w:lang w:eastAsia="zh-TW"/>
        </w:rPr>
        <w:t>乃是出於神的旨意（26節）。然後祂說明自己在執行神旨意上的角色和執行原則（27節）。最後，祂向所有人提出了神國度的呼召和邀請（28-30節）。</w:t>
      </w:r>
    </w:p>
    <w:p w14:paraId="13EBBC90" w14:textId="77777777" w:rsidR="001A43CB" w:rsidRDefault="001A43CB" w:rsidP="001A43CB">
      <w:pPr>
        <w:rPr>
          <w:rFonts w:ascii="Songti TC" w:eastAsia="Songti TC" w:hAnsi="Songti TC" w:cs="HanWangMingBlack"/>
          <w:b/>
          <w:bCs/>
          <w:lang w:eastAsia="zh-TW"/>
        </w:rPr>
      </w:pPr>
    </w:p>
    <w:p w14:paraId="5EF33CDB" w14:textId="4864DD5F" w:rsidR="00D26855" w:rsidRPr="00AA4711" w:rsidRDefault="007E123A" w:rsidP="00EF059E">
      <w:pPr>
        <w:autoSpaceDE/>
        <w:autoSpaceDN/>
        <w:adjustRightInd/>
        <w:rPr>
          <w:rFonts w:ascii="Gentium Plus" w:hAnsi="Gentium Plus"/>
          <w:lang w:eastAsia="zh-TW" w:bidi="he-IL"/>
        </w:rPr>
      </w:pPr>
      <w:r>
        <w:rPr>
          <w:rFonts w:ascii="Songti TC" w:eastAsia="Songti TC" w:hAnsi="Songti TC" w:cs="HanWangMingBlack" w:hint="eastAsia"/>
          <w:b/>
          <w:bCs/>
          <w:lang w:eastAsia="zh-TW"/>
        </w:rPr>
        <w:t>我們要如何理解這一段經文的重要關鍵在於</w:t>
      </w:r>
      <w:r w:rsidR="00D26855">
        <w:rPr>
          <w:rFonts w:ascii="Songti TC" w:eastAsia="Songti TC" w:hAnsi="Songti TC" w:cs="HanWangMingBlack" w:hint="eastAsia"/>
          <w:b/>
          <w:bCs/>
          <w:lang w:eastAsia="zh-TW"/>
        </w:rPr>
        <w:t>地15節後半</w:t>
      </w:r>
      <w:r>
        <w:rPr>
          <w:rFonts w:ascii="Songti TC" w:eastAsia="Songti TC" w:hAnsi="Songti TC" w:cs="HanWangMingBlack" w:hint="eastAsia"/>
          <w:b/>
          <w:bCs/>
          <w:lang w:eastAsia="zh-TW"/>
        </w:rPr>
        <w:t>：</w:t>
      </w:r>
      <w:r w:rsidR="00D26855">
        <w:rPr>
          <w:rFonts w:ascii="Songti TC" w:eastAsia="Songti TC" w:hAnsi="Songti TC" w:cs="HanWangMingBlack" w:hint="eastAsia"/>
          <w:b/>
          <w:bCs/>
          <w:lang w:eastAsia="zh-TW"/>
        </w:rPr>
        <w:t>「</w:t>
      </w:r>
      <w:r w:rsidR="00D26855" w:rsidRPr="00EF059E">
        <w:rPr>
          <w:rFonts w:ascii="Weibei TC" w:eastAsia="Weibei TC" w:hAnsi="Weibei TC" w:cs="HanWangMingBlack"/>
          <w:b/>
          <w:bCs/>
          <w:lang w:eastAsia="zh-TW"/>
        </w:rPr>
        <w:t>因為你將這些事向聰明通達人就藏起來，向嬰孩就顯出來</w:t>
      </w:r>
      <w:r w:rsidR="00D26855" w:rsidRPr="00D26855">
        <w:rPr>
          <w:rFonts w:ascii="Songti TC" w:eastAsia="Songti TC" w:hAnsi="Songti TC" w:cs="HanWangMingBlack"/>
          <w:b/>
          <w:bCs/>
          <w:lang w:eastAsia="zh-TW"/>
        </w:rPr>
        <w:t>。</w:t>
      </w:r>
      <w:r w:rsidR="00D26855">
        <w:rPr>
          <w:rFonts w:ascii="Songti TC" w:eastAsia="Songti TC" w:hAnsi="Songti TC" w:cs="HanWangMingBlack" w:hint="eastAsia"/>
          <w:b/>
          <w:bCs/>
          <w:lang w:eastAsia="zh-TW"/>
        </w:rPr>
        <w:t>」這一節經文講到兩件事，第一，「這些事」。「這些事」就是整個段落一開始引起約翰疑惑的問題</w:t>
      </w:r>
      <w:r w:rsidR="00EF059E">
        <w:rPr>
          <w:rFonts w:ascii="Songti TC" w:eastAsia="Songti TC" w:hAnsi="Songti TC" w:cs="HanWangMingBlack" w:hint="eastAsia"/>
          <w:b/>
          <w:bCs/>
          <w:lang w:eastAsia="zh-TW"/>
        </w:rPr>
        <w:t>，</w:t>
      </w:r>
      <w:r w:rsidR="00D26855">
        <w:rPr>
          <w:rFonts w:ascii="Songti TC" w:eastAsia="Songti TC" w:hAnsi="Songti TC" w:cs="HanWangMingBlack" w:hint="eastAsia"/>
          <w:b/>
          <w:bCs/>
          <w:lang w:eastAsia="zh-TW"/>
        </w:rPr>
        <w:t>「基督所做的事」</w:t>
      </w:r>
      <w:r w:rsidR="00EF059E">
        <w:rPr>
          <w:rFonts w:ascii="Songti TC" w:eastAsia="Songti TC" w:hAnsi="Songti TC" w:cs="HanWangMingBlack" w:hint="eastAsia"/>
          <w:b/>
          <w:bCs/>
          <w:lang w:eastAsia="zh-TW"/>
        </w:rPr>
        <w:t>（11:2節）</w:t>
      </w:r>
      <w:r w:rsidR="00D26855">
        <w:rPr>
          <w:rFonts w:ascii="Songti TC" w:eastAsia="Songti TC" w:hAnsi="Songti TC" w:cs="HanWangMingBlack" w:hint="eastAsia"/>
          <w:b/>
          <w:bCs/>
          <w:lang w:eastAsia="zh-TW"/>
        </w:rPr>
        <w:t>，就是彌賽亞君王在地上所做的事</w:t>
      </w:r>
      <w:r w:rsidR="00EF059E">
        <w:rPr>
          <w:rFonts w:ascii="Songti TC" w:eastAsia="Songti TC" w:hAnsi="Songti TC" w:cs="HanWangMingBlack" w:hint="eastAsia"/>
          <w:b/>
          <w:bCs/>
          <w:lang w:eastAsia="zh-TW"/>
        </w:rPr>
        <w:t>；就是</w:t>
      </w:r>
      <w:r w:rsidR="00D26855">
        <w:rPr>
          <w:rFonts w:ascii="Songti TC" w:eastAsia="Songti TC" w:hAnsi="Songti TC" w:cs="HanWangMingBlack" w:hint="eastAsia"/>
          <w:b/>
          <w:bCs/>
          <w:lang w:eastAsia="zh-TW"/>
        </w:rPr>
        <w:t>耶穌在加利利地區所傳講的神國度信息，所行的醫治神蹟。「基督所做的事」總括而言是傳達關於</w:t>
      </w:r>
      <w:r w:rsidR="00EF059E">
        <w:rPr>
          <w:rFonts w:ascii="Songti TC" w:eastAsia="Songti TC" w:hAnsi="Songti TC" w:cs="HanWangMingBlack" w:hint="eastAsia"/>
          <w:b/>
          <w:bCs/>
          <w:lang w:eastAsia="zh-TW"/>
        </w:rPr>
        <w:t>「</w:t>
      </w:r>
      <w:r w:rsidR="00D26855">
        <w:rPr>
          <w:rFonts w:ascii="Songti TC" w:eastAsia="Songti TC" w:hAnsi="Songti TC" w:cs="HanWangMingBlack" w:hint="eastAsia"/>
          <w:b/>
          <w:bCs/>
          <w:lang w:eastAsia="zh-TW"/>
        </w:rPr>
        <w:t>神國度的啟示</w:t>
      </w:r>
      <w:r w:rsidR="00EF059E">
        <w:rPr>
          <w:rFonts w:ascii="Songti TC" w:eastAsia="Songti TC" w:hAnsi="Songti TC" w:cs="HanWangMingBlack" w:hint="eastAsia"/>
          <w:b/>
          <w:bCs/>
          <w:lang w:eastAsia="zh-TW"/>
        </w:rPr>
        <w:t>」</w:t>
      </w:r>
      <w:r w:rsidR="00D26855">
        <w:rPr>
          <w:rFonts w:ascii="Songti TC" w:eastAsia="Songti TC" w:hAnsi="Songti TC" w:cs="HanWangMingBlack" w:hint="eastAsia"/>
          <w:b/>
          <w:bCs/>
          <w:lang w:eastAsia="zh-TW"/>
        </w:rPr>
        <w:t>。因此耶穌用了</w:t>
      </w:r>
      <w:r w:rsidR="00AA4711">
        <w:rPr>
          <w:rFonts w:ascii="Songti TC" w:eastAsia="Songti TC" w:hAnsi="Songti TC" w:cs="HanWangMingBlack" w:hint="eastAsia"/>
          <w:b/>
          <w:bCs/>
          <w:lang w:eastAsia="zh-TW"/>
        </w:rPr>
        <w:t>「隱藏」和「顯露</w:t>
      </w:r>
      <w:r w:rsidR="00EF059E">
        <w:rPr>
          <w:rFonts w:ascii="Songti TC" w:eastAsia="Songti TC" w:hAnsi="Songti TC" w:cs="HanWangMingBlack" w:hint="eastAsia"/>
          <w:b/>
          <w:bCs/>
          <w:lang w:eastAsia="zh-TW"/>
        </w:rPr>
        <w:t>（與</w:t>
      </w:r>
      <w:r w:rsidR="00AA4711">
        <w:rPr>
          <w:rFonts w:ascii="Songti TC" w:eastAsia="Songti TC" w:hAnsi="Songti TC" w:cs="HanWangMingBlack" w:hint="eastAsia"/>
          <w:b/>
          <w:bCs/>
          <w:lang w:eastAsia="zh-TW"/>
        </w:rPr>
        <w:t>啟示</w:t>
      </w:r>
      <w:r w:rsidR="00EF059E">
        <w:rPr>
          <w:rFonts w:ascii="Songti TC" w:eastAsia="Songti TC" w:hAnsi="Songti TC" w:cs="HanWangMingBlack" w:hint="eastAsia"/>
          <w:b/>
          <w:bCs/>
          <w:lang w:eastAsia="zh-TW"/>
        </w:rPr>
        <w:t>是同一個字）</w:t>
      </w:r>
      <w:r w:rsidR="00AA4711">
        <w:rPr>
          <w:rFonts w:ascii="Songti TC" w:eastAsia="Songti TC" w:hAnsi="Songti TC" w:cs="HanWangMingBlack" w:hint="eastAsia"/>
          <w:b/>
          <w:bCs/>
          <w:lang w:eastAsia="zh-TW"/>
        </w:rPr>
        <w:t>」[</w:t>
      </w:r>
      <w:r w:rsidR="00AA4711" w:rsidRPr="00AA4711">
        <w:rPr>
          <w:rFonts w:ascii="Gentium Plus" w:hAnsi="Gentium Plus"/>
          <w:lang w:bidi="he-IL"/>
        </w:rPr>
        <w:t>ἀπ</w:t>
      </w:r>
      <w:proofErr w:type="spellStart"/>
      <w:r w:rsidR="00AA4711" w:rsidRPr="00AA4711">
        <w:rPr>
          <w:rFonts w:ascii="Gentium Plus" w:hAnsi="Gentium Plus"/>
          <w:lang w:bidi="he-IL"/>
        </w:rPr>
        <w:t>οκ</w:t>
      </w:r>
      <w:proofErr w:type="spellEnd"/>
      <w:r w:rsidR="00AA4711" w:rsidRPr="00AA4711">
        <w:rPr>
          <w:rFonts w:ascii="Gentium Plus" w:hAnsi="Gentium Plus"/>
          <w:lang w:bidi="he-IL"/>
        </w:rPr>
        <w:t>α</w:t>
      </w:r>
      <w:proofErr w:type="spellStart"/>
      <w:r w:rsidR="00AA4711" w:rsidRPr="00AA4711">
        <w:rPr>
          <w:rFonts w:ascii="Gentium Plus" w:hAnsi="Gentium Plus"/>
          <w:lang w:bidi="he-IL"/>
        </w:rPr>
        <w:t>λύ</w:t>
      </w:r>
      <w:proofErr w:type="spellEnd"/>
      <w:r w:rsidR="00AA4711" w:rsidRPr="00AA4711">
        <w:rPr>
          <w:rFonts w:ascii="Gentium Plus" w:hAnsi="Gentium Plus"/>
          <w:lang w:bidi="he-IL"/>
        </w:rPr>
        <w:t>π</w:t>
      </w:r>
      <w:proofErr w:type="spellStart"/>
      <w:r w:rsidR="00AA4711" w:rsidRPr="00AA4711">
        <w:rPr>
          <w:rFonts w:ascii="Gentium Plus" w:hAnsi="Gentium Plus"/>
          <w:lang w:bidi="he-IL"/>
        </w:rPr>
        <w:t>τω</w:t>
      </w:r>
      <w:proofErr w:type="spellEnd"/>
      <w:r w:rsidR="00AA4711">
        <w:rPr>
          <w:rFonts w:ascii="Songti TC" w:eastAsia="Songti TC" w:hAnsi="Songti TC" w:cs="HanWangMingBlack" w:hint="eastAsia"/>
          <w:b/>
          <w:bCs/>
          <w:lang w:eastAsia="zh-TW"/>
        </w:rPr>
        <w:t>] (</w:t>
      </w:r>
      <w:proofErr w:type="spellStart"/>
      <w:r w:rsidR="00AA4711">
        <w:rPr>
          <w:rFonts w:ascii="Songti TC" w:eastAsia="Songti TC" w:hAnsi="Songti TC" w:cs="HanWangMingBlack" w:hint="eastAsia"/>
          <w:b/>
          <w:bCs/>
          <w:lang w:eastAsia="zh-TW"/>
        </w:rPr>
        <w:t>apokalypo</w:t>
      </w:r>
      <w:proofErr w:type="spellEnd"/>
      <w:r w:rsidR="00AA4711">
        <w:rPr>
          <w:rFonts w:ascii="Songti TC" w:eastAsia="Songti TC" w:hAnsi="Songti TC" w:cs="HanWangMingBlack" w:hint="eastAsia"/>
          <w:b/>
          <w:bCs/>
          <w:lang w:eastAsia="zh-TW"/>
        </w:rPr>
        <w:t>)，來形容對神國度真理的理解</w:t>
      </w:r>
      <w:r w:rsidR="00EF059E">
        <w:rPr>
          <w:rFonts w:ascii="Songti TC" w:eastAsia="Songti TC" w:hAnsi="Songti TC" w:cs="HanWangMingBlack" w:hint="eastAsia"/>
          <w:b/>
          <w:bCs/>
          <w:lang w:eastAsia="zh-TW"/>
        </w:rPr>
        <w:t>和接受</w:t>
      </w:r>
      <w:r w:rsidR="00AA4711">
        <w:rPr>
          <w:rFonts w:ascii="Songti TC" w:eastAsia="Songti TC" w:hAnsi="Songti TC" w:cs="HanWangMingBlack" w:hint="eastAsia"/>
          <w:b/>
          <w:bCs/>
          <w:lang w:eastAsia="zh-TW"/>
        </w:rPr>
        <w:t>與否。</w:t>
      </w:r>
    </w:p>
    <w:p w14:paraId="05EB6EDE" w14:textId="77777777" w:rsidR="00D26855" w:rsidRPr="00D26855" w:rsidRDefault="00D26855" w:rsidP="00D26855">
      <w:pPr>
        <w:rPr>
          <w:rFonts w:ascii="Songti TC" w:eastAsia="Songti TC" w:hAnsi="Songti TC" w:cs="HanWangMingBlack"/>
          <w:b/>
          <w:bCs/>
          <w:lang w:eastAsia="zh-TW"/>
        </w:rPr>
      </w:pPr>
    </w:p>
    <w:p w14:paraId="2D27A239" w14:textId="2D97D061" w:rsidR="00FE429D" w:rsidRDefault="007C3E03" w:rsidP="0004763B">
      <w:pPr>
        <w:rPr>
          <w:rFonts w:ascii="HanWangMingBlack" w:eastAsia="HanWangMingBlack" w:hAnsi="HanWangMingBlack" w:cs="HanWangMingBlack"/>
          <w:lang w:eastAsia="zh-TW"/>
        </w:rPr>
      </w:pPr>
      <w:r>
        <w:rPr>
          <w:rFonts w:ascii="HanWangMingBlack" w:eastAsia="HanWangMingBlack" w:hAnsi="HanWangMingBlack" w:cs="HanWangMingBlack" w:hint="eastAsia"/>
          <w:lang w:eastAsia="zh-TW"/>
        </w:rPr>
        <w:t>第一，什麼是啟示</w:t>
      </w:r>
      <w:r w:rsidR="00FE429D">
        <w:rPr>
          <w:rFonts w:ascii="HanWangMingBlack" w:eastAsia="HanWangMingBlack" w:hAnsi="HanWangMingBlack" w:cs="HanWangMingBlack" w:hint="eastAsia"/>
          <w:lang w:eastAsia="zh-TW"/>
        </w:rPr>
        <w:t>。</w:t>
      </w:r>
      <w:r w:rsidR="00EF059E" w:rsidRPr="00EF059E">
        <w:rPr>
          <w:rFonts w:ascii="Songti TC" w:eastAsia="Songti TC" w:hAnsi="Songti TC" w:cs="HanWangMingBlack" w:hint="eastAsia"/>
          <w:b/>
          <w:bCs/>
          <w:lang w:eastAsia="zh-TW"/>
        </w:rPr>
        <w:t>為什麼需要啟示？</w:t>
      </w:r>
      <w:r w:rsidR="00EF059E">
        <w:rPr>
          <w:rFonts w:ascii="Songti TC" w:eastAsia="Songti TC" w:hAnsi="Songti TC" w:cs="HanWangMingBlack" w:hint="eastAsia"/>
          <w:b/>
          <w:bCs/>
          <w:lang w:eastAsia="zh-TW"/>
        </w:rPr>
        <w:t>人認識神的知識是隱藏的，因為</w:t>
      </w:r>
      <w:r w:rsidRPr="007C3E03">
        <w:rPr>
          <w:rFonts w:ascii="Songti TC" w:eastAsia="Songti TC" w:hAnsi="Songti TC" w:cs="HanWangMingBlack" w:hint="eastAsia"/>
          <w:b/>
          <w:bCs/>
          <w:lang w:eastAsia="zh-TW"/>
        </w:rPr>
        <w:t>：</w:t>
      </w:r>
      <w:r w:rsidR="00AA4711">
        <w:rPr>
          <w:rFonts w:ascii="Songti TC" w:eastAsia="Songti TC" w:hAnsi="Songti TC" w:cs="HanWangMingBlack" w:hint="eastAsia"/>
          <w:b/>
          <w:bCs/>
          <w:lang w:eastAsia="zh-TW"/>
        </w:rPr>
        <w:t>第一，</w:t>
      </w:r>
      <w:r w:rsidRPr="007C3E03">
        <w:rPr>
          <w:rFonts w:ascii="Songti TC" w:eastAsia="Songti TC" w:hAnsi="Songti TC" w:cs="HanWangMingBlack" w:hint="eastAsia"/>
          <w:b/>
          <w:bCs/>
          <w:lang w:eastAsia="zh-TW"/>
        </w:rPr>
        <w:t>受造者和創造者之間的差距</w:t>
      </w:r>
      <w:r w:rsidR="00AA4711">
        <w:rPr>
          <w:rFonts w:ascii="Songti TC" w:eastAsia="Songti TC" w:hAnsi="Songti TC" w:cs="HanWangMingBlack" w:hint="eastAsia"/>
          <w:b/>
          <w:bCs/>
          <w:lang w:eastAsia="zh-TW"/>
        </w:rPr>
        <w:t>，除非神主動地告訴人關於祂自己，人是無法認識神的。並且，在人與神的關係斷絕的情況下，人喪失了</w:t>
      </w:r>
      <w:r w:rsidR="00A41EA0">
        <w:rPr>
          <w:rFonts w:ascii="Songti TC" w:eastAsia="Songti TC" w:hAnsi="Songti TC" w:cs="HanWangMingBlack" w:hint="eastAsia"/>
          <w:b/>
          <w:bCs/>
          <w:lang w:eastAsia="zh-TW"/>
        </w:rPr>
        <w:t>認識神的知識，也無能力獲得</w:t>
      </w:r>
      <w:r w:rsidR="00AA4711">
        <w:rPr>
          <w:rFonts w:ascii="Songti TC" w:eastAsia="Songti TC" w:hAnsi="Songti TC" w:cs="HanWangMingBlack" w:hint="eastAsia"/>
          <w:b/>
          <w:bCs/>
          <w:lang w:eastAsia="zh-TW"/>
        </w:rPr>
        <w:t>。第二，</w:t>
      </w:r>
      <w:r w:rsidR="00A41EA0">
        <w:rPr>
          <w:rFonts w:ascii="Songti TC" w:eastAsia="Songti TC" w:hAnsi="Songti TC" w:cs="HanWangMingBlack" w:hint="eastAsia"/>
          <w:b/>
          <w:bCs/>
          <w:lang w:eastAsia="zh-TW"/>
        </w:rPr>
        <w:t>神樂意把關於祂自己的知識傳遞給人，並且藉此恢復神與人之間的關係。</w:t>
      </w:r>
      <w:r w:rsidR="0004763B">
        <w:rPr>
          <w:rFonts w:ascii="Songti TC" w:eastAsia="Songti TC" w:hAnsi="Songti TC" w:cs="HanWangMingBlack" w:hint="eastAsia"/>
          <w:b/>
          <w:bCs/>
          <w:lang w:eastAsia="zh-TW"/>
        </w:rPr>
        <w:t>「</w:t>
      </w:r>
      <w:r w:rsidR="00A41EA0">
        <w:rPr>
          <w:rFonts w:ascii="Songti TC" w:eastAsia="Songti TC" w:hAnsi="Songti TC" w:cs="HanWangMingBlack" w:hint="eastAsia"/>
          <w:b/>
          <w:bCs/>
          <w:lang w:eastAsia="zh-TW"/>
        </w:rPr>
        <w:t>啟示</w:t>
      </w:r>
      <w:r w:rsidR="0004763B">
        <w:rPr>
          <w:rFonts w:ascii="Songti TC" w:eastAsia="Songti TC" w:hAnsi="Songti TC" w:cs="HanWangMingBlack" w:hint="eastAsia"/>
          <w:b/>
          <w:bCs/>
          <w:lang w:eastAsia="zh-TW"/>
        </w:rPr>
        <w:t>」</w:t>
      </w:r>
      <w:r w:rsidR="00A41EA0">
        <w:rPr>
          <w:rFonts w:ascii="Songti TC" w:eastAsia="Songti TC" w:hAnsi="Songti TC" w:cs="HanWangMingBlack" w:hint="eastAsia"/>
          <w:b/>
          <w:bCs/>
          <w:lang w:eastAsia="zh-TW"/>
        </w:rPr>
        <w:t>就是把關於神的知識傳遞給人。</w:t>
      </w:r>
      <w:r w:rsidR="0004763B">
        <w:rPr>
          <w:rFonts w:ascii="Songti TC" w:eastAsia="Songti TC" w:hAnsi="Songti TC" w:cs="HanWangMingBlack" w:hint="eastAsia"/>
          <w:b/>
          <w:bCs/>
          <w:lang w:eastAsia="zh-TW"/>
        </w:rPr>
        <w:t>這樣看來</w:t>
      </w:r>
      <w:r w:rsidR="00A41EA0">
        <w:rPr>
          <w:rFonts w:ascii="Songti TC" w:eastAsia="Songti TC" w:hAnsi="Songti TC" w:cs="HanWangMingBlack" w:hint="eastAsia"/>
          <w:b/>
          <w:bCs/>
          <w:lang w:eastAsia="zh-TW"/>
        </w:rPr>
        <w:t>，啟示是在人的心思意念中，在人的理性中發生的的事</w:t>
      </w:r>
      <w:r w:rsidR="0004763B">
        <w:rPr>
          <w:rFonts w:ascii="Songti TC" w:eastAsia="Songti TC" w:hAnsi="Songti TC" w:cs="HanWangMingBlack" w:hint="eastAsia"/>
          <w:b/>
          <w:bCs/>
          <w:lang w:eastAsia="zh-TW"/>
        </w:rPr>
        <w:t>——</w:t>
      </w:r>
      <w:r w:rsidR="00A41EA0">
        <w:rPr>
          <w:rFonts w:ascii="Songti TC" w:eastAsia="Songti TC" w:hAnsi="Songti TC" w:cs="HanWangMingBlack" w:hint="eastAsia"/>
          <w:b/>
          <w:bCs/>
          <w:lang w:eastAsia="zh-TW"/>
        </w:rPr>
        <w:t>原來無法獲得的真理和知識被</w:t>
      </w:r>
      <w:r w:rsidR="0004763B">
        <w:rPr>
          <w:rFonts w:ascii="Songti TC" w:eastAsia="Songti TC" w:hAnsi="Songti TC" w:cs="HanWangMingBlack" w:hint="eastAsia"/>
          <w:b/>
          <w:bCs/>
          <w:lang w:eastAsia="zh-TW"/>
        </w:rPr>
        <w:t>，超自然地按照神的法則，被</w:t>
      </w:r>
      <w:r w:rsidR="00A41EA0">
        <w:rPr>
          <w:rFonts w:ascii="Songti TC" w:eastAsia="Songti TC" w:hAnsi="Songti TC" w:cs="HanWangMingBlack" w:hint="eastAsia"/>
          <w:b/>
          <w:bCs/>
          <w:lang w:eastAsia="zh-TW"/>
        </w:rPr>
        <w:t>注入到人的理性中。</w:t>
      </w:r>
      <w:r w:rsidR="00B71B35">
        <w:rPr>
          <w:rFonts w:ascii="Songti TC" w:eastAsia="Songti TC" w:hAnsi="Songti TC" w:cs="HanWangMingBlack" w:hint="eastAsia"/>
          <w:b/>
          <w:bCs/>
          <w:lang w:eastAsia="zh-TW"/>
        </w:rPr>
        <w:t xml:space="preserve"> </w:t>
      </w:r>
    </w:p>
    <w:p w14:paraId="185E8FB7" w14:textId="77777777" w:rsidR="00FE429D" w:rsidRPr="00FE429D" w:rsidRDefault="00FE429D">
      <w:pPr>
        <w:rPr>
          <w:rFonts w:ascii="HanWangMingBlack" w:eastAsia="HanWangMingBlack" w:hAnsi="HanWangMingBlack" w:cs="HanWangMingBlack"/>
          <w:lang w:eastAsia="zh-TW"/>
        </w:rPr>
      </w:pPr>
    </w:p>
    <w:p w14:paraId="40AB2981" w14:textId="5F583531" w:rsidR="007C3E03" w:rsidRPr="0037053C" w:rsidRDefault="007C3E03" w:rsidP="0037053C">
      <w:pPr>
        <w:rPr>
          <w:rFonts w:ascii="Songti TC" w:eastAsia="Songti TC" w:hAnsi="Songti TC" w:cs="HanWangMingBlack"/>
          <w:b/>
          <w:bCs/>
          <w:lang w:eastAsia="zh-TW"/>
        </w:rPr>
      </w:pPr>
      <w:r>
        <w:rPr>
          <w:rFonts w:ascii="HanWangMingBlack" w:eastAsia="HanWangMingBlack" w:hAnsi="HanWangMingBlack" w:cs="HanWangMingBlack" w:hint="eastAsia"/>
          <w:lang w:eastAsia="zh-TW"/>
        </w:rPr>
        <w:t>第二，什麼是</w:t>
      </w:r>
      <w:r w:rsidR="00FE429D" w:rsidRPr="00FE429D">
        <w:rPr>
          <w:rFonts w:ascii="HanWangMingBlack" w:eastAsia="HanWangMingBlack" w:hAnsi="HanWangMingBlack" w:cs="HanWangMingBlack" w:hint="eastAsia"/>
          <w:lang w:eastAsia="zh-TW"/>
        </w:rPr>
        <w:t>悔改。</w:t>
      </w:r>
      <w:r w:rsidR="00A41EA0" w:rsidRPr="00A41EA0">
        <w:rPr>
          <w:rFonts w:ascii="Songti TC" w:eastAsia="Songti TC" w:hAnsi="Songti TC" w:cs="HanWangMingBlack" w:hint="eastAsia"/>
          <w:b/>
          <w:bCs/>
          <w:lang w:eastAsia="zh-TW"/>
        </w:rPr>
        <w:t>「悔改</w:t>
      </w:r>
      <w:r w:rsidR="00A41EA0">
        <w:rPr>
          <w:rFonts w:ascii="Songti TC" w:eastAsia="Songti TC" w:hAnsi="Songti TC" w:cs="HanWangMingBlack" w:hint="eastAsia"/>
          <w:b/>
          <w:bCs/>
          <w:lang w:eastAsia="zh-TW"/>
        </w:rPr>
        <w:t>」</w:t>
      </w:r>
      <w:r w:rsidR="00695439">
        <w:rPr>
          <w:rFonts w:ascii="Songti TC" w:eastAsia="Songti TC" w:hAnsi="Songti TC" w:cs="HanWangMingBlack" w:hint="eastAsia"/>
          <w:b/>
          <w:bCs/>
          <w:lang w:eastAsia="zh-TW"/>
        </w:rPr>
        <w:t>最根本的意思，</w:t>
      </w:r>
      <w:r w:rsidR="00A41EA0">
        <w:rPr>
          <w:rFonts w:ascii="Songti TC" w:eastAsia="Songti TC" w:hAnsi="Songti TC" w:cs="HanWangMingBlack" w:hint="eastAsia"/>
          <w:b/>
          <w:bCs/>
          <w:lang w:eastAsia="zh-TW"/>
        </w:rPr>
        <w:t>就是關於神的知識被人理解和接受時，所產生的轉變。</w:t>
      </w:r>
      <w:r w:rsidR="0004763B">
        <w:rPr>
          <w:rFonts w:ascii="Songti TC" w:eastAsia="Songti TC" w:hAnsi="Songti TC" w:cs="HanWangMingBlack" w:hint="eastAsia"/>
          <w:b/>
          <w:bCs/>
          <w:lang w:eastAsia="zh-TW"/>
        </w:rPr>
        <w:t>當人領受到這種關於神的知識之後，就產生一種漸漸進展的轉變——不斷地悔改，心意不斷地被更新變化。人與神之間的關係和交通就恢復了，人就進入了神的國度中。</w:t>
      </w:r>
      <w:r w:rsidR="0004763B">
        <w:rPr>
          <w:rFonts w:ascii="Songti TC" w:eastAsia="Songti TC" w:hAnsi="Songti TC" w:cs="HanWangMingBlack" w:hint="eastAsia"/>
          <w:b/>
          <w:bCs/>
          <w:lang w:eastAsia="zh-TW"/>
        </w:rPr>
        <w:t>也就是說，人開始對周遭的事物產生了一種全新的理解。</w:t>
      </w:r>
      <w:r w:rsidR="00695439">
        <w:rPr>
          <w:rFonts w:ascii="Songti TC" w:eastAsia="Songti TC" w:hAnsi="Songti TC" w:cs="HanWangMingBlack" w:hint="eastAsia"/>
          <w:b/>
          <w:bCs/>
          <w:lang w:eastAsia="zh-TW"/>
        </w:rPr>
        <w:t>人因此，在內心理性上的，悟性的轉變，產生外在言語和行為上的轉變，從以人為中心的人生命，漸漸成為以神的旨意為中心的生命</w:t>
      </w:r>
      <w:r w:rsidR="00623409">
        <w:rPr>
          <w:rFonts w:ascii="Songti TC" w:eastAsia="Songti TC" w:hAnsi="Songti TC" w:cs="HanWangMingBlack" w:hint="eastAsia"/>
          <w:b/>
          <w:bCs/>
          <w:lang w:eastAsia="zh-TW"/>
        </w:rPr>
        <w:t>——新造的人new creation。</w:t>
      </w:r>
      <w:r w:rsidR="0037053C" w:rsidRPr="00A41EA0">
        <w:rPr>
          <w:rFonts w:ascii="Songti TC" w:eastAsia="Songti TC" w:hAnsi="Songti TC" w:cs="HanWangMingBlack" w:hint="eastAsia"/>
          <w:b/>
          <w:bCs/>
          <w:lang w:eastAsia="zh-TW"/>
        </w:rPr>
        <w:t xml:space="preserve"> </w:t>
      </w:r>
      <w:r w:rsidR="00A41EA0" w:rsidRPr="00A41EA0">
        <w:rPr>
          <w:rFonts w:ascii="Songti TC" w:eastAsia="Songti TC" w:hAnsi="Songti TC" w:cs="HanWangMingBlack" w:hint="eastAsia"/>
          <w:b/>
          <w:bCs/>
          <w:lang w:eastAsia="zh-TW"/>
        </w:rPr>
        <w:t>這樣</w:t>
      </w:r>
      <w:r w:rsidR="00A41EA0">
        <w:rPr>
          <w:rFonts w:ascii="Songti TC" w:eastAsia="Songti TC" w:hAnsi="Songti TC" w:cs="HanWangMingBlack" w:hint="eastAsia"/>
          <w:b/>
          <w:bCs/>
          <w:lang w:eastAsia="zh-TW"/>
        </w:rPr>
        <w:t>看來，「悔改」就與「啟示」產生了一個必要的，無法分割的關係。</w:t>
      </w:r>
      <w:r w:rsidR="00695439">
        <w:rPr>
          <w:rFonts w:ascii="Songti TC" w:eastAsia="Songti TC" w:hAnsi="Songti TC" w:cs="HanWangMingBlack" w:hint="eastAsia"/>
          <w:b/>
          <w:bCs/>
          <w:lang w:eastAsia="zh-TW"/>
        </w:rPr>
        <w:t>當人真正地，正確地認識神在基督裡的工作</w:t>
      </w:r>
      <w:r w:rsidR="00623409">
        <w:rPr>
          <w:rFonts w:ascii="Songti TC" w:eastAsia="Songti TC" w:hAnsi="Songti TC" w:cs="HanWangMingBlack" w:hint="eastAsia"/>
          <w:b/>
          <w:bCs/>
          <w:lang w:eastAsia="zh-TW"/>
        </w:rPr>
        <w:t>，就是基督如何建立神的國度的工作時</w:t>
      </w:r>
      <w:r w:rsidR="00695439">
        <w:rPr>
          <w:rFonts w:ascii="Songti TC" w:eastAsia="Songti TC" w:hAnsi="Songti TC" w:cs="HanWangMingBlack" w:hint="eastAsia"/>
          <w:b/>
          <w:bCs/>
          <w:lang w:eastAsia="zh-TW"/>
        </w:rPr>
        <w:t>，在神的恩典下，在聖靈的運作下，就與神在基督裡產生了越來越親密的關係。當這人越來越清楚神的國度時，必然帶來一種不一樣的回應，彰顯在</w:t>
      </w:r>
      <w:r w:rsidR="00623409">
        <w:rPr>
          <w:rFonts w:ascii="Songti TC" w:eastAsia="Songti TC" w:hAnsi="Songti TC" w:cs="HanWangMingBlack" w:hint="eastAsia"/>
          <w:b/>
          <w:bCs/>
          <w:lang w:eastAsia="zh-TW"/>
        </w:rPr>
        <w:t>其生活和事奉</w:t>
      </w:r>
      <w:r w:rsidR="00623409">
        <w:rPr>
          <w:rFonts w:ascii="Calibri" w:eastAsia="Songti TC" w:hAnsi="Calibri" w:cs="Calibri" w:hint="eastAsia"/>
          <w:b/>
          <w:bCs/>
          <w:lang w:eastAsia="zh-TW"/>
        </w:rPr>
        <w:t>中。人會越來越認識神時，他會越來越認識自己的罪和本性：不但是從神的啟示，就是神的話話中認識神認識自己，也從實際的經歷中認識神認識自己。</w:t>
      </w:r>
    </w:p>
    <w:p w14:paraId="6716A736" w14:textId="77777777" w:rsidR="007C3E03" w:rsidRDefault="007C3E03">
      <w:pPr>
        <w:rPr>
          <w:rFonts w:ascii="HanWangMingBlack" w:eastAsia="HanWangMingBlack" w:hAnsi="HanWangMingBlack" w:cs="HanWangMingBlack"/>
          <w:lang w:eastAsia="zh-TW"/>
        </w:rPr>
      </w:pPr>
    </w:p>
    <w:p w14:paraId="55E0C922" w14:textId="4AB8DD1E" w:rsidR="007C3E03" w:rsidRDefault="007C3E03" w:rsidP="00623409">
      <w:pPr>
        <w:rPr>
          <w:rFonts w:ascii="HanWangMingBlack" w:eastAsia="HanWangMingBlack" w:hAnsi="HanWangMingBlack" w:cs="HanWangMingBlack"/>
          <w:lang w:eastAsia="zh-TW"/>
        </w:rPr>
      </w:pPr>
      <w:r>
        <w:rPr>
          <w:rFonts w:ascii="HanWangMingBlack" w:eastAsia="HanWangMingBlack" w:hAnsi="HanWangMingBlack" w:cs="HanWangMingBlack" w:hint="eastAsia"/>
          <w:lang w:eastAsia="zh-TW"/>
        </w:rPr>
        <w:t>第四，啟示與國度。</w:t>
      </w:r>
      <w:r w:rsidR="00623409" w:rsidRPr="00623409">
        <w:rPr>
          <w:rFonts w:ascii="Songti TC" w:eastAsia="Songti TC" w:hAnsi="Songti TC" w:cs="HanWangMingBlack" w:hint="eastAsia"/>
          <w:b/>
          <w:bCs/>
          <w:lang w:eastAsia="zh-TW"/>
        </w:rPr>
        <w:t>因此，</w:t>
      </w:r>
      <w:r w:rsidR="00623409">
        <w:rPr>
          <w:rFonts w:ascii="Songti TC" w:eastAsia="Songti TC" w:hAnsi="Songti TC" w:cs="HanWangMingBlack" w:hint="eastAsia"/>
          <w:b/>
          <w:bCs/>
          <w:lang w:eastAsia="zh-TW"/>
        </w:rPr>
        <w:t>神國度的子民就是這些領受神國度啟示，心意被更新變化的人。這就是為什麼耶穌說：「</w:t>
      </w:r>
      <w:r w:rsidR="00623409" w:rsidRPr="0037053C">
        <w:rPr>
          <w:rFonts w:ascii="Weibei TC" w:eastAsia="Weibei TC" w:hAnsi="Weibei TC" w:cs="HanWangMingBlack" w:hint="eastAsia"/>
          <w:b/>
          <w:bCs/>
          <w:lang w:eastAsia="zh-TW"/>
        </w:rPr>
        <w:t>你們要悔改，因為天國近了！</w:t>
      </w:r>
      <w:r w:rsidR="00623409">
        <w:rPr>
          <w:rFonts w:ascii="Songti TC" w:eastAsia="Songti TC" w:hAnsi="Songti TC" w:cs="HanWangMingBlack" w:hint="eastAsia"/>
          <w:b/>
          <w:bCs/>
          <w:lang w:eastAsia="zh-TW"/>
        </w:rPr>
        <w:t>」 的原因。耶穌的教導和所</w:t>
      </w:r>
      <w:r w:rsidR="00623409">
        <w:rPr>
          <w:rFonts w:ascii="Songti TC" w:eastAsia="Songti TC" w:hAnsi="Songti TC" w:cs="HanWangMingBlack" w:hint="eastAsia"/>
          <w:b/>
          <w:bCs/>
          <w:lang w:eastAsia="zh-TW"/>
        </w:rPr>
        <w:lastRenderedPageBreak/>
        <w:t>傳講的信息啟示了神的國度，耶穌所行的醫治神蹟也啟示了神的國度。當神國度的啟示</w:t>
      </w:r>
      <w:r w:rsidR="00CD4B17">
        <w:rPr>
          <w:rFonts w:ascii="Songti TC" w:eastAsia="Songti TC" w:hAnsi="Songti TC" w:cs="HanWangMingBlack" w:hint="eastAsia"/>
          <w:b/>
          <w:bCs/>
          <w:lang w:eastAsia="zh-TW"/>
        </w:rPr>
        <w:t>在人的內心產生果效時，人就成為神國度的子民，神的國度就開始往前推進了。</w:t>
      </w:r>
    </w:p>
    <w:p w14:paraId="0B2614ED" w14:textId="77777777" w:rsidR="005875C9" w:rsidRDefault="005875C9">
      <w:pPr>
        <w:rPr>
          <w:rFonts w:ascii="HanWangMingBlack" w:eastAsia="HanWangMingBlack" w:hAnsi="HanWangMingBlack" w:cs="HanWangMingBlack"/>
          <w:lang w:eastAsia="zh-TW"/>
        </w:rPr>
      </w:pPr>
    </w:p>
    <w:p w14:paraId="3107AA35" w14:textId="141DFB63" w:rsidR="00CD4B17" w:rsidRDefault="00CD4B17" w:rsidP="00CD4B17">
      <w:pPr>
        <w:rPr>
          <w:rFonts w:ascii="Songti TC" w:eastAsia="Songti TC" w:hAnsi="Songti TC" w:cs="HanWangMingBlack"/>
          <w:b/>
          <w:bCs/>
          <w:lang w:eastAsia="zh-TW"/>
        </w:rPr>
      </w:pPr>
      <w:r w:rsidRPr="00CD4B17">
        <w:rPr>
          <w:rFonts w:ascii="Songti TC" w:eastAsia="Songti TC" w:hAnsi="Songti TC" w:cs="HanWangMingBlack" w:hint="eastAsia"/>
          <w:b/>
          <w:bCs/>
          <w:lang w:eastAsia="zh-TW"/>
        </w:rPr>
        <w:t>所以，</w:t>
      </w:r>
      <w:r>
        <w:rPr>
          <w:rFonts w:ascii="Songti TC" w:eastAsia="Songti TC" w:hAnsi="Songti TC" w:cs="HanWangMingBlack" w:hint="eastAsia"/>
          <w:b/>
          <w:bCs/>
          <w:lang w:eastAsia="zh-TW"/>
        </w:rPr>
        <w:t>25節經文，提供了我們一個角度，從「這些事」，就是基督所行的事，就是神國度的啟示的隱藏和顯露來理解這整段的經文。</w:t>
      </w:r>
    </w:p>
    <w:p w14:paraId="76EC4886" w14:textId="77777777" w:rsidR="00CD4B17" w:rsidRPr="00CD4B17" w:rsidRDefault="00CD4B17" w:rsidP="00CD4B17">
      <w:pPr>
        <w:rPr>
          <w:rFonts w:ascii="Songti TC" w:eastAsia="Songti TC" w:hAnsi="Songti TC" w:cs="HanWangMingBlack"/>
          <w:b/>
          <w:bCs/>
          <w:lang w:eastAsia="zh-TW"/>
        </w:rPr>
      </w:pPr>
    </w:p>
    <w:p w14:paraId="38EF5DD4" w14:textId="64D5C8BC" w:rsidR="00070E49" w:rsidRDefault="005875C9" w:rsidP="00070E49">
      <w:pPr>
        <w:rPr>
          <w:rFonts w:ascii="Songti TC" w:eastAsia="Songti TC" w:hAnsi="Songti TC" w:cs="HanWangMingBlack"/>
          <w:b/>
          <w:bCs/>
          <w:lang w:eastAsia="zh-TW"/>
        </w:rPr>
      </w:pPr>
      <w:r>
        <w:rPr>
          <w:rFonts w:ascii="HanWangMingBlack" w:eastAsia="HanWangMingBlack" w:hAnsi="HanWangMingBlack" w:cs="HanWangMingBlack" w:hint="eastAsia"/>
          <w:lang w:eastAsia="zh-TW"/>
        </w:rPr>
        <w:t>中心思想：</w:t>
      </w:r>
      <w:r w:rsidR="001B4748">
        <w:rPr>
          <w:rFonts w:ascii="HanWangMingBlack" w:eastAsia="HanWangMingBlack" w:hAnsi="HanWangMingBlack" w:cs="HanWangMingBlack" w:hint="eastAsia"/>
          <w:lang w:eastAsia="zh-TW"/>
        </w:rPr>
        <w:t>聖約中保</w:t>
      </w:r>
      <w:r>
        <w:rPr>
          <w:rFonts w:ascii="HanWangMingBlack" w:eastAsia="HanWangMingBlack" w:hAnsi="HanWangMingBlack" w:cs="HanWangMingBlack" w:hint="eastAsia"/>
          <w:lang w:eastAsia="zh-TW"/>
        </w:rPr>
        <w:t>基督教導神國度啟示的執行</w:t>
      </w:r>
      <w:r w:rsidR="00F73771">
        <w:rPr>
          <w:rFonts w:ascii="HanWangMingBlack" w:eastAsia="HanWangMingBlack" w:hAnsi="HanWangMingBlack" w:cs="HanWangMingBlack" w:hint="eastAsia"/>
          <w:lang w:eastAsia="zh-TW"/>
        </w:rPr>
        <w:t>。</w:t>
      </w:r>
      <w:r w:rsidR="00F73771" w:rsidRPr="00F73771">
        <w:rPr>
          <w:rFonts w:ascii="Songti TC" w:eastAsia="Songti TC" w:hAnsi="Songti TC" w:cs="HanWangMingBlack" w:hint="eastAsia"/>
          <w:b/>
          <w:bCs/>
          <w:lang w:eastAsia="zh-TW"/>
        </w:rPr>
        <w:t>耶穌在這一段經文</w:t>
      </w:r>
      <w:r w:rsidR="00CD4B17">
        <w:rPr>
          <w:rFonts w:ascii="Songti TC" w:eastAsia="Songti TC" w:hAnsi="Songti TC" w:cs="HanWangMingBlack" w:hint="eastAsia"/>
          <w:b/>
          <w:bCs/>
          <w:lang w:eastAsia="zh-TW"/>
        </w:rPr>
        <w:t>中，不但對前面加利利人的負面回應提出了解釋，祂更進一步地教導我們神國度啟示是如何</w:t>
      </w:r>
      <w:r w:rsidR="00070E49">
        <w:rPr>
          <w:rFonts w:ascii="Songti TC" w:eastAsia="Songti TC" w:hAnsi="Songti TC" w:cs="HanWangMingBlack" w:hint="eastAsia"/>
          <w:b/>
          <w:bCs/>
          <w:lang w:eastAsia="zh-TW"/>
        </w:rPr>
        <w:t>傳遞給人的（參：羅10章）。</w:t>
      </w:r>
    </w:p>
    <w:p w14:paraId="69A0C085" w14:textId="77777777" w:rsidR="00070E49" w:rsidRDefault="00070E49" w:rsidP="00070E49">
      <w:pPr>
        <w:rPr>
          <w:rFonts w:ascii="Songti TC" w:eastAsia="Songti TC" w:hAnsi="Songti TC" w:cs="HanWangMingBlack"/>
          <w:b/>
          <w:bCs/>
          <w:lang w:eastAsia="zh-TW"/>
        </w:rPr>
      </w:pPr>
    </w:p>
    <w:p w14:paraId="450F6E9C" w14:textId="070A629C" w:rsidR="00850815" w:rsidRPr="00070E49" w:rsidRDefault="00070E49" w:rsidP="00070E49">
      <w:pPr>
        <w:rPr>
          <w:rFonts w:ascii="HanWangMingBlack" w:eastAsia="HanWangMingBlack" w:hAnsi="HanWangMingBlack" w:cs="HanWangMingBlack"/>
          <w:lang w:eastAsia="zh-TW"/>
        </w:rPr>
      </w:pPr>
      <w:r>
        <w:rPr>
          <w:rFonts w:ascii="Songti TC" w:eastAsia="Songti TC" w:hAnsi="Songti TC" w:cs="HanWangMingBlack" w:hint="eastAsia"/>
          <w:b/>
          <w:bCs/>
          <w:lang w:eastAsia="zh-TW"/>
        </w:rPr>
        <w:t>經文分段：</w:t>
      </w:r>
      <w:r w:rsidR="00CD4B17">
        <w:rPr>
          <w:rFonts w:ascii="Songti TC" w:eastAsia="Songti TC" w:hAnsi="Songti TC" w:cs="HanWangMingBlack" w:hint="eastAsia"/>
          <w:b/>
          <w:bCs/>
          <w:lang w:eastAsia="zh-TW"/>
        </w:rPr>
        <w:t>25-26節，耶穌說明</w:t>
      </w:r>
      <w:r w:rsidR="00850815">
        <w:rPr>
          <w:rFonts w:ascii="Songti TC" w:eastAsia="Songti TC" w:hAnsi="Songti TC" w:cs="HanWangMingBlack" w:hint="eastAsia"/>
          <w:b/>
          <w:bCs/>
          <w:lang w:eastAsia="zh-TW"/>
        </w:rPr>
        <w:t>國度</w:t>
      </w:r>
      <w:r w:rsidR="005875C9" w:rsidRPr="005875C9">
        <w:rPr>
          <w:rFonts w:ascii="Songti TC" w:eastAsia="Songti TC" w:hAnsi="Songti TC" w:cs="HanWangMingBlack" w:hint="eastAsia"/>
          <w:b/>
          <w:bCs/>
          <w:lang w:eastAsia="zh-TW"/>
        </w:rPr>
        <w:t>啟示的源頭與法則</w:t>
      </w:r>
      <w:r w:rsidR="00850815">
        <w:rPr>
          <w:rFonts w:ascii="Songti TC" w:eastAsia="Songti TC" w:hAnsi="Songti TC" w:cs="HanWangMingBlack" w:hint="eastAsia"/>
          <w:b/>
          <w:bCs/>
          <w:lang w:eastAsia="zh-TW"/>
        </w:rPr>
        <w:t>：</w:t>
      </w:r>
      <w:r w:rsidR="005875C9" w:rsidRPr="005875C9">
        <w:rPr>
          <w:rFonts w:ascii="Songti TC" w:eastAsia="Songti TC" w:hAnsi="Songti TC" w:cs="HanWangMingBlack" w:hint="eastAsia"/>
          <w:b/>
          <w:bCs/>
          <w:lang w:eastAsia="zh-TW"/>
        </w:rPr>
        <w:t>耶穌解釋為</w:t>
      </w:r>
      <w:r w:rsidR="00E2249A">
        <w:rPr>
          <w:rFonts w:ascii="Songti TC" w:eastAsia="Songti TC" w:hAnsi="Songti TC" w:cs="HanWangMingBlack" w:hint="eastAsia"/>
          <w:b/>
          <w:bCs/>
          <w:lang w:eastAsia="zh-TW"/>
        </w:rPr>
        <w:t>什麼人會對神國度的信息產生負面的回應。</w:t>
      </w:r>
      <w:r w:rsidR="00CD4B17">
        <w:rPr>
          <w:rFonts w:ascii="Songti TC" w:eastAsia="Songti TC" w:hAnsi="Songti TC" w:cs="HanWangMingBlack" w:hint="eastAsia"/>
          <w:b/>
          <w:bCs/>
          <w:lang w:eastAsia="zh-TW"/>
        </w:rPr>
        <w:t>27節，祂說明</w:t>
      </w:r>
      <w:r w:rsidR="00850815">
        <w:rPr>
          <w:rFonts w:ascii="Songti TC" w:eastAsia="Songti TC" w:hAnsi="Songti TC" w:cs="HanWangMingBlack" w:hint="eastAsia"/>
          <w:b/>
          <w:bCs/>
          <w:lang w:eastAsia="zh-TW"/>
        </w:rPr>
        <w:t>國度</w:t>
      </w:r>
      <w:r w:rsidR="005875C9" w:rsidRPr="005875C9">
        <w:rPr>
          <w:rFonts w:ascii="Songti TC" w:eastAsia="Songti TC" w:hAnsi="Songti TC" w:cs="HanWangMingBlack" w:hint="eastAsia"/>
          <w:b/>
          <w:bCs/>
          <w:lang w:eastAsia="zh-TW"/>
        </w:rPr>
        <w:t>啟示的權柄與施行</w:t>
      </w:r>
      <w:r w:rsidR="00850815">
        <w:rPr>
          <w:rFonts w:ascii="Songti TC" w:eastAsia="Songti TC" w:hAnsi="Songti TC" w:cs="HanWangMingBlack" w:hint="eastAsia"/>
          <w:b/>
          <w:bCs/>
          <w:lang w:eastAsia="zh-TW"/>
        </w:rPr>
        <w:t>：</w:t>
      </w:r>
      <w:r w:rsidR="00E2249A">
        <w:rPr>
          <w:rFonts w:ascii="Songti TC" w:eastAsia="Songti TC" w:hAnsi="Songti TC" w:cs="HanWangMingBlack" w:hint="eastAsia"/>
          <w:b/>
          <w:bCs/>
          <w:lang w:eastAsia="zh-TW"/>
        </w:rPr>
        <w:t>耶穌解釋神國度的啟示是如何施行</w:t>
      </w:r>
      <w:r w:rsidR="00CD4B17">
        <w:rPr>
          <w:rFonts w:ascii="Songti TC" w:eastAsia="Songti TC" w:hAnsi="Songti TC" w:cs="HanWangMingBlack" w:hint="eastAsia"/>
          <w:b/>
          <w:bCs/>
          <w:lang w:eastAsia="zh-TW"/>
        </w:rPr>
        <w:t>的。</w:t>
      </w:r>
      <w:r w:rsidRPr="00070E49">
        <w:rPr>
          <w:rFonts w:ascii="Songti TC" w:eastAsia="Songti TC" w:hAnsi="Songti TC" w:cs="HanWangMingBlack" w:hint="eastAsia"/>
          <w:b/>
          <w:bCs/>
          <w:lang w:eastAsia="zh-TW"/>
        </w:rPr>
        <w:t>28-30節，</w:t>
      </w:r>
      <w:r w:rsidR="00850815">
        <w:rPr>
          <w:rFonts w:ascii="Songti TC" w:eastAsia="Songti TC" w:hAnsi="Songti TC" w:cs="HanWangMingBlack" w:hint="eastAsia"/>
          <w:b/>
          <w:bCs/>
          <w:lang w:eastAsia="zh-TW"/>
        </w:rPr>
        <w:t>國度君王的邀請與應許：</w:t>
      </w:r>
      <w:r w:rsidR="00E2249A">
        <w:rPr>
          <w:rFonts w:ascii="Songti TC" w:eastAsia="Songti TC" w:hAnsi="Songti TC" w:cs="HanWangMingBlack" w:hint="eastAsia"/>
          <w:b/>
          <w:bCs/>
          <w:lang w:eastAsia="zh-TW"/>
        </w:rPr>
        <w:t>耶穌對所有的人提出邀請和應許。</w:t>
      </w:r>
    </w:p>
    <w:p w14:paraId="09062E74" w14:textId="77777777" w:rsidR="005875C9" w:rsidRDefault="005875C9">
      <w:pPr>
        <w:rPr>
          <w:rFonts w:ascii="HanWangMingBlack" w:eastAsia="HanWangMingBlack" w:hAnsi="HanWangMingBlack" w:cs="HanWangMingBlack"/>
          <w:lang w:eastAsia="zh-TW"/>
        </w:rPr>
      </w:pPr>
    </w:p>
    <w:p w14:paraId="66700201" w14:textId="782DABD5" w:rsidR="005875C9" w:rsidRPr="00FE429D" w:rsidRDefault="005875C9">
      <w:pPr>
        <w:rPr>
          <w:rFonts w:ascii="HanWangMingBlack" w:eastAsia="HanWangMingBlack" w:hAnsi="HanWangMingBlack" w:cs="HanWangMingBlack"/>
          <w:lang w:eastAsia="zh-TW"/>
        </w:rPr>
      </w:pPr>
      <w:r>
        <w:rPr>
          <w:rFonts w:ascii="HanWangMingBlack" w:eastAsia="HanWangMingBlack" w:hAnsi="HanWangMingBlack" w:cs="HanWangMingBlack" w:hint="eastAsia"/>
          <w:lang w:eastAsia="zh-TW"/>
        </w:rPr>
        <w:t>經文解釋：</w:t>
      </w:r>
    </w:p>
    <w:p w14:paraId="5C49C2CC" w14:textId="01CD3B55" w:rsidR="00070E49" w:rsidRDefault="00070E49" w:rsidP="00070E49">
      <w:pPr>
        <w:autoSpaceDE/>
        <w:autoSpaceDN/>
        <w:adjustRightInd/>
        <w:rPr>
          <w:rFonts w:ascii="Songti TC" w:eastAsia="Songti TC" w:hAnsi="Songti TC" w:cs="HanWangMingBlack"/>
          <w:lang w:eastAsia="zh-TW" w:bidi="he-IL"/>
        </w:rPr>
      </w:pPr>
      <w:r>
        <w:rPr>
          <w:rFonts w:ascii="HanWangMingBlack" w:eastAsia="HanWangMingBlack" w:hAnsi="HanWangMingBlack" w:cs="HanWangMingBlack" w:hint="eastAsia"/>
          <w:lang w:eastAsia="zh-TW" w:bidi="he-IL"/>
        </w:rPr>
        <w:t>1-啟示的源頭與法則（25-26）。</w:t>
      </w:r>
      <w:r w:rsidRPr="00070E49">
        <w:rPr>
          <w:rFonts w:ascii="Songti TC" w:eastAsia="Songti TC" w:hAnsi="Songti TC" w:cs="HanWangMingBlack" w:hint="eastAsia"/>
          <w:lang w:eastAsia="zh-TW" w:bidi="he-IL"/>
        </w:rPr>
        <w:t>「</w:t>
      </w:r>
      <w:r w:rsidRPr="00070E49">
        <w:rPr>
          <w:rFonts w:ascii="Weibei TC" w:eastAsia="Weibei TC" w:hAnsi="Weibei TC" w:cs="HanWangMingBlack"/>
          <w:vertAlign w:val="superscript"/>
          <w:lang w:eastAsia="zh-TW" w:bidi="he-IL"/>
        </w:rPr>
        <w:t>25</w:t>
      </w:r>
      <w:r w:rsidRPr="00070E49">
        <w:rPr>
          <w:rFonts w:ascii="Weibei TC" w:eastAsia="Weibei TC" w:hAnsi="Weibei TC" w:cs="HanWangMingBlack"/>
          <w:lang w:eastAsia="zh-TW" w:bidi="he-IL"/>
        </w:rPr>
        <w:t>那時，耶穌說：“父啊，天地的主，我感謝你！因為你將這些事向聰明通達人就藏起來，向嬰孩就顯出來。26 父啊，是的，因為你的美意本是如此。</w:t>
      </w:r>
      <w:r w:rsidRPr="00070E49">
        <w:rPr>
          <w:rFonts w:ascii="Songti TC" w:eastAsia="Songti TC" w:hAnsi="Songti TC" w:cs="HanWangMingBlack" w:hint="eastAsia"/>
          <w:lang w:eastAsia="zh-TW" w:bidi="he-IL"/>
        </w:rPr>
        <w:t>」</w:t>
      </w:r>
    </w:p>
    <w:p w14:paraId="3969ECC4" w14:textId="2D3B456D" w:rsidR="00070E49" w:rsidRDefault="00070E49" w:rsidP="00070E49">
      <w:pPr>
        <w:autoSpaceDE/>
        <w:autoSpaceDN/>
        <w:adjustRightInd/>
        <w:rPr>
          <w:rFonts w:ascii="Songti TC" w:eastAsia="Songti TC" w:hAnsi="Songti TC" w:cs="HanWangMingBlack"/>
          <w:b/>
          <w:bCs/>
          <w:lang w:eastAsia="zh-TW" w:bidi="he-IL"/>
        </w:rPr>
      </w:pPr>
      <w:r w:rsidRPr="00070E49">
        <w:rPr>
          <w:rFonts w:ascii="HanWangMingBlack" w:eastAsia="HanWangMingBlack" w:hAnsi="HanWangMingBlack" w:cs="HanWangMingBlack" w:hint="eastAsia"/>
          <w:b/>
          <w:bCs/>
          <w:lang w:eastAsia="zh-TW" w:bidi="he-IL"/>
        </w:rPr>
        <w:t>那時</w:t>
      </w:r>
      <w:r w:rsidRPr="00070E49">
        <w:rPr>
          <w:rFonts w:ascii="Songti TC" w:eastAsia="Songti TC" w:hAnsi="Songti TC" w:cs="HanWangMingBlack" w:hint="eastAsia"/>
          <w:b/>
          <w:bCs/>
          <w:lang w:eastAsia="zh-TW" w:bidi="he-IL"/>
        </w:rPr>
        <w:t>。在</w:t>
      </w:r>
      <w:r>
        <w:rPr>
          <w:rFonts w:ascii="Songti TC" w:eastAsia="Songti TC" w:hAnsi="Songti TC" w:cs="HanWangMingBlack" w:hint="eastAsia"/>
          <w:b/>
          <w:bCs/>
          <w:lang w:eastAsia="zh-TW" w:bidi="he-IL"/>
        </w:rPr>
        <w:t>路加福音10章中，耶穌說</w:t>
      </w:r>
      <w:r w:rsidR="00324355">
        <w:rPr>
          <w:rFonts w:ascii="Songti TC" w:eastAsia="Songti TC" w:hAnsi="Songti TC" w:cs="HanWangMingBlack" w:hint="eastAsia"/>
          <w:b/>
          <w:bCs/>
          <w:lang w:eastAsia="zh-TW" w:bidi="he-IL"/>
        </w:rPr>
        <w:t>的</w:t>
      </w:r>
      <w:r>
        <w:rPr>
          <w:rFonts w:ascii="Songti TC" w:eastAsia="Songti TC" w:hAnsi="Songti TC" w:cs="HanWangMingBlack" w:hint="eastAsia"/>
          <w:b/>
          <w:bCs/>
          <w:lang w:eastAsia="zh-TW" w:bidi="he-IL"/>
        </w:rPr>
        <w:t>這一段話，發生在受祂差遣去傳福音的七十個門徒回來，帶來福音果效的好消息時</w:t>
      </w:r>
      <w:r w:rsidR="0042638E">
        <w:rPr>
          <w:rFonts w:ascii="Songti TC" w:eastAsia="Songti TC" w:hAnsi="Songti TC" w:cs="HanWangMingBlack" w:hint="eastAsia"/>
          <w:b/>
          <w:bCs/>
          <w:lang w:eastAsia="zh-TW" w:bidi="he-IL"/>
        </w:rPr>
        <w:t>，被聖靈感動歡樂</w:t>
      </w:r>
      <w:r>
        <w:rPr>
          <w:rFonts w:ascii="Songti TC" w:eastAsia="Songti TC" w:hAnsi="Songti TC" w:cs="HanWangMingBlack" w:hint="eastAsia"/>
          <w:b/>
          <w:bCs/>
          <w:lang w:eastAsia="zh-TW" w:bidi="he-IL"/>
        </w:rPr>
        <w:t>所說的話。</w:t>
      </w:r>
      <w:r w:rsidR="00324355">
        <w:rPr>
          <w:rFonts w:ascii="Songti TC" w:eastAsia="Songti TC" w:hAnsi="Songti TC" w:cs="HanWangMingBlack" w:hint="eastAsia"/>
          <w:b/>
          <w:bCs/>
          <w:lang w:eastAsia="zh-TW" w:bidi="he-IL"/>
        </w:rPr>
        <w:t>耶穌在福音的事工發生果效時，把榮耀歸給天父。耶穌在這裡說的同樣的話，馬太省略了「被聖靈感動就歡樂」，因為背景是加利利人的負面回應和無動於衷。也就是說，耶穌在福音的事工發生負面的果效時，祂也把榮耀歸給天父。</w:t>
      </w:r>
    </w:p>
    <w:p w14:paraId="169D57BA" w14:textId="77777777" w:rsidR="00324355" w:rsidRDefault="00324355" w:rsidP="00070E49">
      <w:pPr>
        <w:autoSpaceDE/>
        <w:autoSpaceDN/>
        <w:adjustRightInd/>
        <w:rPr>
          <w:rFonts w:ascii="Songti TC" w:eastAsia="Songti TC" w:hAnsi="Songti TC" w:cs="HanWangMingBlack"/>
          <w:b/>
          <w:bCs/>
          <w:lang w:eastAsia="zh-TW" w:bidi="he-IL"/>
        </w:rPr>
      </w:pPr>
    </w:p>
    <w:p w14:paraId="55E32BAE" w14:textId="105E6E08" w:rsidR="00324355" w:rsidRPr="00324355" w:rsidRDefault="00324355" w:rsidP="002E7C64">
      <w:pPr>
        <w:autoSpaceDE/>
        <w:autoSpaceDN/>
        <w:adjustRightInd/>
        <w:rPr>
          <w:rFonts w:ascii="Songti TC" w:eastAsia="Songti TC" w:hAnsi="Songti TC" w:cs="HanWangMingBlack"/>
          <w:b/>
          <w:bCs/>
          <w:lang w:eastAsia="zh-TW" w:bidi="he-IL"/>
        </w:rPr>
      </w:pPr>
      <w:r>
        <w:rPr>
          <w:rFonts w:ascii="Songti TC" w:eastAsia="Songti TC" w:hAnsi="Songti TC" w:cs="HanWangMingBlack" w:hint="eastAsia"/>
          <w:b/>
          <w:bCs/>
          <w:lang w:eastAsia="zh-TW" w:bidi="he-IL"/>
        </w:rPr>
        <w:t>主耶穌在面對神國度的啟示，所產生兩種不同的果效時，祂的回應都一樣：歸於天父的主權。所以，當神國度強力往前推進的時候</w:t>
      </w:r>
      <w:r w:rsidR="002E7C64">
        <w:rPr>
          <w:rFonts w:ascii="Songti TC" w:eastAsia="Songti TC" w:hAnsi="Songti TC" w:cs="HanWangMingBlack" w:hint="eastAsia"/>
          <w:b/>
          <w:bCs/>
          <w:lang w:eastAsia="zh-TW" w:bidi="he-IL"/>
        </w:rPr>
        <w:t>，無論是負面的還是正面的果效，都是按照神的旨意成就的。</w:t>
      </w:r>
    </w:p>
    <w:p w14:paraId="2E2A5AB7" w14:textId="537EB49C" w:rsidR="00070E49" w:rsidRDefault="00070E49" w:rsidP="00070E49">
      <w:pPr>
        <w:autoSpaceDE/>
        <w:autoSpaceDN/>
        <w:adjustRightInd/>
        <w:rPr>
          <w:rFonts w:ascii="HanWangMingBlack" w:eastAsia="HanWangMingBlack" w:hAnsi="HanWangMingBlack" w:cs="HanWangMingBlack"/>
          <w:lang w:eastAsia="zh-TW" w:bidi="he-IL"/>
        </w:rPr>
      </w:pPr>
    </w:p>
    <w:p w14:paraId="29E6E105" w14:textId="4531090B" w:rsidR="00070E49" w:rsidRDefault="002E7C64" w:rsidP="00662959">
      <w:pPr>
        <w:autoSpaceDE/>
        <w:autoSpaceDN/>
        <w:adjustRightInd/>
        <w:rPr>
          <w:rFonts w:ascii="Songti TC" w:eastAsia="Songti TC" w:hAnsi="Songti TC" w:cs="HanWangMingBlack"/>
          <w:b/>
          <w:bCs/>
          <w:lang w:eastAsia="zh-TW" w:bidi="he-IL"/>
        </w:rPr>
      </w:pPr>
      <w:r>
        <w:rPr>
          <w:rFonts w:ascii="HanWangMingBlack" w:eastAsia="HanWangMingBlack" w:hAnsi="HanWangMingBlack" w:cs="HanWangMingBlack" w:hint="eastAsia"/>
          <w:lang w:eastAsia="zh-TW" w:bidi="he-IL"/>
        </w:rPr>
        <w:t>1a-</w:t>
      </w:r>
      <w:r w:rsidR="00070E49">
        <w:rPr>
          <w:rFonts w:ascii="HanWangMingBlack" w:eastAsia="HanWangMingBlack" w:hAnsi="HanWangMingBlack" w:cs="HanWangMingBlack" w:hint="eastAsia"/>
          <w:lang w:eastAsia="zh-TW" w:bidi="he-IL"/>
        </w:rPr>
        <w:t>感謝和讚美創造主（25a）</w:t>
      </w:r>
      <w:r>
        <w:rPr>
          <w:rFonts w:ascii="HanWangMingBlack" w:eastAsia="HanWangMingBlack" w:hAnsi="HanWangMingBlack" w:cs="HanWangMingBlack" w:hint="eastAsia"/>
          <w:lang w:eastAsia="zh-TW" w:bidi="he-IL"/>
        </w:rPr>
        <w:t>。</w:t>
      </w:r>
      <w:r w:rsidRPr="002E7C64">
        <w:rPr>
          <w:rFonts w:ascii="Songti TC" w:eastAsia="Songti TC" w:hAnsi="Songti TC" w:cs="HanWangMingBlack" w:hint="eastAsia"/>
          <w:b/>
          <w:bCs/>
          <w:lang w:eastAsia="zh-TW" w:bidi="he-IL"/>
        </w:rPr>
        <w:t>耶穌說「</w:t>
      </w:r>
      <w:r>
        <w:rPr>
          <w:rFonts w:ascii="Songti TC" w:eastAsia="Songti TC" w:hAnsi="Songti TC" w:cs="HanWangMingBlack" w:hint="eastAsia"/>
          <w:b/>
          <w:bCs/>
          <w:lang w:eastAsia="zh-TW" w:bidi="he-IL"/>
        </w:rPr>
        <w:t>父啊，天地的主</w:t>
      </w:r>
      <w:r w:rsidRPr="002E7C64">
        <w:rPr>
          <w:rFonts w:ascii="Songti TC" w:eastAsia="Songti TC" w:hAnsi="Songti TC" w:cs="HanWangMingBlack" w:hint="eastAsia"/>
          <w:b/>
          <w:bCs/>
          <w:lang w:eastAsia="zh-TW" w:bidi="he-IL"/>
        </w:rPr>
        <w:t>」</w:t>
      </w:r>
      <w:r w:rsidR="002D3197">
        <w:rPr>
          <w:rFonts w:ascii="Songti TC" w:eastAsia="Songti TC" w:hAnsi="Songti TC" w:cs="HanWangMingBlack" w:hint="eastAsia"/>
          <w:b/>
          <w:bCs/>
          <w:lang w:eastAsia="zh-TW" w:bidi="he-IL"/>
        </w:rPr>
        <w:t>。這一句話除了包含了耶穌是神的兒子的</w:t>
      </w:r>
      <w:r w:rsidR="00662959">
        <w:rPr>
          <w:rFonts w:ascii="Songti TC" w:eastAsia="Songti TC" w:hAnsi="Songti TC" w:cs="HanWangMingBlack" w:hint="eastAsia"/>
          <w:b/>
          <w:bCs/>
          <w:lang w:eastAsia="zh-TW" w:bidi="he-IL"/>
        </w:rPr>
        <w:t>關係</w:t>
      </w:r>
      <w:r w:rsidR="002D3197">
        <w:rPr>
          <w:rFonts w:ascii="Songti TC" w:eastAsia="Songti TC" w:hAnsi="Songti TC" w:cs="HanWangMingBlack" w:hint="eastAsia"/>
          <w:b/>
          <w:bCs/>
          <w:lang w:eastAsia="zh-TW" w:bidi="he-IL"/>
        </w:rPr>
        <w:t>，並</w:t>
      </w:r>
      <w:r w:rsidR="00662959">
        <w:rPr>
          <w:rFonts w:ascii="Songti TC" w:eastAsia="Songti TC" w:hAnsi="Songti TC" w:cs="HanWangMingBlack" w:hint="eastAsia"/>
          <w:b/>
          <w:bCs/>
          <w:lang w:eastAsia="zh-TW" w:bidi="he-IL"/>
        </w:rPr>
        <w:t>指出這是父與子之間的聖約關係：基督作為</w:t>
      </w:r>
      <w:r w:rsidR="002D3197">
        <w:rPr>
          <w:rFonts w:ascii="Songti TC" w:eastAsia="Songti TC" w:hAnsi="Songti TC" w:cs="HanWangMingBlack" w:hint="eastAsia"/>
          <w:b/>
          <w:bCs/>
          <w:lang w:eastAsia="zh-TW" w:bidi="he-IL"/>
        </w:rPr>
        <w:t>地上的附庸君王，</w:t>
      </w:r>
      <w:r w:rsidR="00662959">
        <w:rPr>
          <w:rFonts w:ascii="Songti TC" w:eastAsia="Songti TC" w:hAnsi="Songti TC" w:cs="HanWangMingBlack" w:hint="eastAsia"/>
          <w:b/>
          <w:bCs/>
          <w:lang w:eastAsia="zh-TW" w:bidi="he-IL"/>
        </w:rPr>
        <w:t>向</w:t>
      </w:r>
      <w:r w:rsidR="002D3197">
        <w:rPr>
          <w:rFonts w:ascii="Songti TC" w:eastAsia="Songti TC" w:hAnsi="Songti TC" w:cs="HanWangMingBlack" w:hint="eastAsia"/>
          <w:b/>
          <w:bCs/>
          <w:lang w:eastAsia="zh-TW" w:bidi="he-IL"/>
        </w:rPr>
        <w:t>創造</w:t>
      </w:r>
      <w:r w:rsidR="00662959">
        <w:rPr>
          <w:rFonts w:ascii="Songti TC" w:eastAsia="Songti TC" w:hAnsi="Songti TC" w:cs="HanWangMingBlack" w:hint="eastAsia"/>
          <w:b/>
          <w:bCs/>
          <w:lang w:eastAsia="zh-TW" w:bidi="he-IL"/>
        </w:rPr>
        <w:lastRenderedPageBreak/>
        <w:t>統管</w:t>
      </w:r>
      <w:r w:rsidR="002D3197">
        <w:rPr>
          <w:rFonts w:ascii="Songti TC" w:eastAsia="Songti TC" w:hAnsi="Songti TC" w:cs="HanWangMingBlack" w:hint="eastAsia"/>
          <w:b/>
          <w:bCs/>
          <w:lang w:eastAsia="zh-TW" w:bidi="he-IL"/>
        </w:rPr>
        <w:t>天地的宗主君王</w:t>
      </w:r>
      <w:r w:rsidR="00662959">
        <w:rPr>
          <w:rFonts w:ascii="Songti TC" w:eastAsia="Songti TC" w:hAnsi="Songti TC" w:cs="HanWangMingBlack" w:hint="eastAsia"/>
          <w:b/>
          <w:bCs/>
          <w:lang w:eastAsia="zh-TW" w:bidi="he-IL"/>
        </w:rPr>
        <w:t>禱告。這裡強調的是父與子在執行聖約</w:t>
      </w:r>
      <w:r w:rsidR="00C61A87">
        <w:rPr>
          <w:rFonts w:ascii="Songti TC" w:eastAsia="Songti TC" w:hAnsi="Songti TC" w:cs="HanWangMingBlack" w:hint="eastAsia"/>
          <w:b/>
          <w:bCs/>
          <w:lang w:eastAsia="zh-TW" w:bidi="he-IL"/>
        </w:rPr>
        <w:t>，在</w:t>
      </w:r>
      <w:r w:rsidR="00662959">
        <w:rPr>
          <w:rFonts w:ascii="Songti TC" w:eastAsia="Songti TC" w:hAnsi="Songti TC" w:cs="HanWangMingBlack" w:hint="eastAsia"/>
          <w:b/>
          <w:bCs/>
          <w:lang w:eastAsia="zh-TW" w:bidi="he-IL"/>
        </w:rPr>
        <w:t>建立神國度工作上的關係。：父差遣子在地上建立神的國度；子虛己成為肉身在地上建立神的國度。「我感謝你」是一種對父絕對主權的讚美！接下來，耶穌把神的主權專注在神國度的啟示上。</w:t>
      </w:r>
    </w:p>
    <w:p w14:paraId="5A71401A" w14:textId="77777777" w:rsidR="00662959" w:rsidRPr="00662959" w:rsidRDefault="00662959" w:rsidP="002D3197">
      <w:pPr>
        <w:autoSpaceDE/>
        <w:autoSpaceDN/>
        <w:adjustRightInd/>
        <w:rPr>
          <w:rFonts w:ascii="HanWangMingBlack" w:eastAsia="HanWangMingBlack" w:hAnsi="HanWangMingBlack" w:cs="HanWangMingBlack"/>
          <w:lang w:eastAsia="zh-TW" w:bidi="he-IL"/>
        </w:rPr>
      </w:pPr>
    </w:p>
    <w:p w14:paraId="384ECD32" w14:textId="69CBDCEC" w:rsidR="00662959" w:rsidRDefault="002E7C64" w:rsidP="005C7CE1">
      <w:pPr>
        <w:pStyle w:val="p1"/>
        <w:rPr>
          <w:rFonts w:ascii="Songti TC" w:eastAsia="Songti TC" w:hAnsi="Songti TC"/>
          <w:b/>
          <w:bCs/>
          <w:sz w:val="24"/>
          <w:szCs w:val="24"/>
          <w:lang w:eastAsia="zh-TW"/>
        </w:rPr>
      </w:pPr>
      <w:r w:rsidRPr="00662959">
        <w:rPr>
          <w:rFonts w:ascii="HanWangMingBlack" w:eastAsia="HanWangMingBlack" w:hAnsi="HanWangMingBlack" w:cs="HanWangMingBlack" w:hint="eastAsia"/>
          <w:sz w:val="24"/>
          <w:szCs w:val="24"/>
          <w:lang w:eastAsia="zh-TW"/>
        </w:rPr>
        <w:t>1b-</w:t>
      </w:r>
      <w:r w:rsidR="00070E49" w:rsidRPr="00662959">
        <w:rPr>
          <w:rFonts w:ascii="HanWangMingBlack" w:eastAsia="HanWangMingBlack" w:hAnsi="HanWangMingBlack" w:cs="HanWangMingBlack" w:hint="eastAsia"/>
          <w:sz w:val="24"/>
          <w:szCs w:val="24"/>
          <w:lang w:eastAsia="zh-TW"/>
        </w:rPr>
        <w:t>隱藏和顯明的法則（25b）</w:t>
      </w:r>
      <w:r w:rsidR="00662959">
        <w:rPr>
          <w:rFonts w:ascii="HanWangMingBlack" w:eastAsia="HanWangMingBlack" w:hAnsi="HanWangMingBlack" w:cs="HanWangMingBlack" w:hint="eastAsia"/>
          <w:sz w:val="24"/>
          <w:szCs w:val="24"/>
          <w:lang w:eastAsia="zh-TW"/>
        </w:rPr>
        <w:t>。「</w:t>
      </w:r>
      <w:r w:rsidR="00662959" w:rsidRPr="00662959">
        <w:rPr>
          <w:rFonts w:ascii="Weibei TC" w:eastAsia="Weibei TC" w:hAnsi="Weibei TC"/>
          <w:sz w:val="24"/>
          <w:szCs w:val="24"/>
          <w:lang w:eastAsia="zh-TW"/>
        </w:rPr>
        <w:t>因為你將這些事向聰明通達人就藏起來，向嬰孩就顯出來。</w:t>
      </w:r>
      <w:r w:rsidR="00662959">
        <w:rPr>
          <w:rFonts w:hint="eastAsia"/>
          <w:sz w:val="24"/>
          <w:szCs w:val="24"/>
          <w:lang w:eastAsia="zh-TW"/>
        </w:rPr>
        <w:t>」</w:t>
      </w:r>
      <w:r w:rsidR="00662959" w:rsidRPr="00662959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我們前面已經按照</w:t>
      </w:r>
      <w:r w:rsidR="00662959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經文背景的到結論：「這些事」就是指神國度的啟示</w:t>
      </w:r>
      <w:r w:rsidR="0053611F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。耶穌</w:t>
      </w:r>
      <w:r w:rsidR="005C430C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是在說明</w:t>
      </w:r>
      <w:r w:rsidR="0053611F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加利利人的負面回應，和無動於衷</w:t>
      </w:r>
      <w:r w:rsidR="005C430C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。</w:t>
      </w:r>
      <w:r w:rsidR="006F6B7F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馬太福音注釋作者（</w:t>
      </w:r>
      <w:r w:rsidR="005C430C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R. T. France</w:t>
      </w:r>
      <w:r w:rsidR="006F6B7F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）</w:t>
      </w:r>
      <w:r w:rsidR="005C430C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 xml:space="preserve"> 也指出：「這些事，必須在耶穌執事的整個啟示過程的背景中，理解為耶穌所教導的真理，和關於祂自己本身的真理。而對耶穌信息的不同回應，在這裡清楚地追溯到神本身的旨意上。不同回應產生的基礎，不是出於一種</w:t>
      </w:r>
      <w:r w:rsidR="00B501BF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武斷的選擇，而是</w:t>
      </w:r>
      <w:r w:rsidR="005C7CE1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 xml:space="preserve">出於神聖啟示的基本原則。 </w:t>
      </w:r>
      <w:r w:rsidR="005C430C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」</w:t>
      </w:r>
    </w:p>
    <w:p w14:paraId="6CD3A0BC" w14:textId="77777777" w:rsidR="005C7CE1" w:rsidRDefault="005C7CE1" w:rsidP="005C7CE1">
      <w:pPr>
        <w:pStyle w:val="p1"/>
        <w:rPr>
          <w:rFonts w:ascii="Songti TC" w:eastAsia="Songti TC" w:hAnsi="Songti TC"/>
          <w:b/>
          <w:bCs/>
          <w:sz w:val="24"/>
          <w:szCs w:val="24"/>
          <w:lang w:eastAsia="zh-TW"/>
        </w:rPr>
      </w:pPr>
    </w:p>
    <w:p w14:paraId="4146C18B" w14:textId="611EDFF3" w:rsidR="008210D7" w:rsidRPr="00EE19B7" w:rsidRDefault="005C7CE1" w:rsidP="00EE19B7">
      <w:pPr>
        <w:autoSpaceDE/>
        <w:autoSpaceDN/>
        <w:adjustRightInd/>
        <w:rPr>
          <w:rFonts w:ascii="Gentium Plus" w:hAnsi="Gentium Plus"/>
          <w:lang w:eastAsia="zh-TW" w:bidi="he-IL"/>
        </w:rPr>
      </w:pPr>
      <w:r>
        <w:rPr>
          <w:rFonts w:ascii="Songti TC" w:eastAsia="Songti TC" w:hAnsi="Songti TC" w:hint="eastAsia"/>
          <w:b/>
          <w:bCs/>
          <w:lang w:eastAsia="zh-TW"/>
        </w:rPr>
        <w:t>耶穌說明，神對於那些聰明和通達的人</w:t>
      </w:r>
      <w:r w:rsidR="00EE19B7">
        <w:rPr>
          <w:rFonts w:ascii="Songti TC" w:eastAsia="Songti TC" w:hAnsi="Songti TC" w:hint="eastAsia"/>
          <w:b/>
          <w:bCs/>
          <w:lang w:eastAsia="zh-TW"/>
        </w:rPr>
        <w:t>[</w:t>
      </w:r>
      <w:proofErr w:type="spellStart"/>
      <w:r w:rsidR="00EE19B7" w:rsidRPr="00EE19B7">
        <w:rPr>
          <w:rFonts w:ascii="Gentium Plus" w:hAnsi="Gentium Plus"/>
          <w:lang w:bidi="he-IL"/>
        </w:rPr>
        <w:t>σοφῶν</w:t>
      </w:r>
      <w:proofErr w:type="spellEnd"/>
      <w:r w:rsidR="00EE19B7" w:rsidRPr="00EE19B7">
        <w:rPr>
          <w:rFonts w:ascii="Gentium Plus" w:hAnsi="Gentium Plus"/>
          <w:lang w:eastAsia="zh-TW" w:bidi="he-IL"/>
        </w:rPr>
        <w:t xml:space="preserve"> </w:t>
      </w:r>
      <w:r w:rsidR="00EE19B7" w:rsidRPr="00EE19B7">
        <w:rPr>
          <w:rFonts w:ascii="Gentium Plus" w:hAnsi="Gentium Plus"/>
          <w:lang w:bidi="he-IL"/>
        </w:rPr>
        <w:t>καὶ</w:t>
      </w:r>
      <w:r w:rsidR="00EE19B7" w:rsidRPr="00EE19B7">
        <w:rPr>
          <w:rFonts w:ascii="Gentium Plus" w:hAnsi="Gentium Plus"/>
          <w:lang w:eastAsia="zh-TW" w:bidi="he-IL"/>
        </w:rPr>
        <w:t xml:space="preserve"> </w:t>
      </w:r>
      <w:proofErr w:type="spellStart"/>
      <w:r w:rsidR="00EE19B7" w:rsidRPr="00EE19B7">
        <w:rPr>
          <w:rFonts w:ascii="Gentium Plus" w:hAnsi="Gentium Plus"/>
          <w:lang w:bidi="he-IL"/>
        </w:rPr>
        <w:t>συνετῶν</w:t>
      </w:r>
      <w:proofErr w:type="spellEnd"/>
      <w:r w:rsidR="00EE19B7">
        <w:rPr>
          <w:rFonts w:ascii="Songti TC" w:eastAsia="Songti TC" w:hAnsi="Songti TC" w:hint="eastAsia"/>
          <w:b/>
          <w:bCs/>
          <w:lang w:eastAsia="zh-TW"/>
        </w:rPr>
        <w:t>]</w:t>
      </w:r>
      <w:r>
        <w:rPr>
          <w:rFonts w:ascii="Songti TC" w:eastAsia="Songti TC" w:hAnsi="Songti TC" w:hint="eastAsia"/>
          <w:b/>
          <w:bCs/>
          <w:lang w:eastAsia="zh-TW"/>
        </w:rPr>
        <w:t>，就把神國度的啟示隱藏起來，對於那些嬰孩就顯露出來。這個隱藏和顯露神國度啟示的原則，在13章11-17 節中有更詳細的說明。</w:t>
      </w:r>
      <w:r w:rsidR="006B1575">
        <w:rPr>
          <w:rFonts w:ascii="Songti TC" w:eastAsia="Songti TC" w:hAnsi="Songti TC" w:hint="eastAsia"/>
          <w:b/>
          <w:bCs/>
          <w:lang w:eastAsia="zh-TW"/>
        </w:rPr>
        <w:t xml:space="preserve"> </w:t>
      </w:r>
    </w:p>
    <w:p w14:paraId="70DB836E" w14:textId="42028B24" w:rsidR="008210D7" w:rsidRDefault="008210D7" w:rsidP="00A90A36">
      <w:pPr>
        <w:pStyle w:val="p1"/>
        <w:rPr>
          <w:rFonts w:ascii="Songti TC" w:eastAsia="Songti TC" w:hAnsi="Songti TC"/>
          <w:b/>
          <w:bCs/>
          <w:sz w:val="24"/>
          <w:szCs w:val="24"/>
          <w:lang w:eastAsia="zh-TW"/>
        </w:rPr>
      </w:pPr>
    </w:p>
    <w:p w14:paraId="5C0BA748" w14:textId="4C600150" w:rsidR="005F13AB" w:rsidRDefault="005C7CE1" w:rsidP="008210D7">
      <w:pPr>
        <w:pStyle w:val="p1"/>
        <w:rPr>
          <w:rFonts w:ascii="Songti TC" w:eastAsia="Songti TC" w:hAnsi="Songti TC"/>
          <w:b/>
          <w:bCs/>
          <w:sz w:val="24"/>
          <w:szCs w:val="24"/>
          <w:lang w:eastAsia="zh-TW"/>
        </w:rPr>
      </w:pPr>
      <w:r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「聰明和通達的人</w:t>
      </w:r>
      <w:r w:rsidR="008245D4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/智慧和聰明人wise and intelligent or wise and understanding</w:t>
      </w:r>
      <w:r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」與「嬰孩</w:t>
      </w:r>
      <w:r w:rsidR="008245D4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/小孩子</w:t>
      </w:r>
      <w:r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」</w:t>
      </w:r>
      <w:r w:rsidR="005B626E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 xml:space="preserve"> </w:t>
      </w:r>
      <w:r w:rsidR="006B1575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的</w:t>
      </w:r>
      <w:r w:rsidR="005B626E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對比，不能以直接的字面意思來理解。</w:t>
      </w:r>
      <w:r w:rsidR="005F13AB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智慧和聰明人，是指那些依靠堅持自己對事物的</w:t>
      </w:r>
      <w:r w:rsidR="00FB2F1F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解釋高於一切</w:t>
      </w:r>
      <w:r w:rsidR="005F13AB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，</w:t>
      </w:r>
      <w:r w:rsidR="00FB2F1F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不願意</w:t>
      </w:r>
      <w:r w:rsidR="005F13AB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思想神國度的啟示的人，是無法領受的，不願意去思考</w:t>
      </w:r>
      <w:r w:rsidR="00FB2F1F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的人。</w:t>
      </w:r>
      <w:r w:rsidR="005F13AB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因此</w:t>
      </w:r>
      <w:r w:rsidR="00FB2F1F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神國度的啟示，對這樣的人而言</w:t>
      </w:r>
      <w:r w:rsidR="005F13AB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是隱藏的，</w:t>
      </w:r>
      <w:r w:rsidR="00FB2F1F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是</w:t>
      </w:r>
      <w:r w:rsidR="005F13AB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無法理解的。「小孩子」是指</w:t>
      </w:r>
      <w:r w:rsidR="00FB2F1F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那些人不依靠</w:t>
      </w:r>
      <w:r w:rsidR="005F13AB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自己對事物的看法，</w:t>
      </w:r>
      <w:r w:rsidR="00FB2F1F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並且願意去思考和接受的人。他們好像小孩一樣的受教。這裡是指受教者和批評責備者之對比。</w:t>
      </w:r>
    </w:p>
    <w:p w14:paraId="1732E520" w14:textId="77777777" w:rsidR="00F92909" w:rsidRDefault="00F92909" w:rsidP="00F92909">
      <w:pPr>
        <w:pStyle w:val="p1"/>
        <w:rPr>
          <w:rFonts w:ascii="Songti TC" w:eastAsia="Songti TC" w:hAnsi="Songti TC"/>
          <w:b/>
          <w:bCs/>
          <w:sz w:val="24"/>
          <w:szCs w:val="24"/>
          <w:lang w:eastAsia="zh-TW"/>
        </w:rPr>
      </w:pPr>
    </w:p>
    <w:p w14:paraId="78134B0B" w14:textId="2405B0B6" w:rsidR="00F92909" w:rsidRDefault="00F92909" w:rsidP="00F92909">
      <w:pPr>
        <w:pStyle w:val="p1"/>
        <w:rPr>
          <w:rFonts w:ascii="Songti TC" w:eastAsia="Songti TC" w:hAnsi="Songti TC"/>
          <w:b/>
          <w:bCs/>
          <w:sz w:val="24"/>
          <w:szCs w:val="24"/>
          <w:lang w:eastAsia="zh-TW"/>
        </w:rPr>
      </w:pPr>
      <w:r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即使一個有學問、智慧和聰明人，當他知道自己在對神的認識，和對神國度的認識上，他必須完全依靠從神而來的啟示，他是一無所知的，他就是「小孩子」，神國度的啟示就向他顯露。即使是一個人沒有學問、智慧和聰明，但是他依靠自己的理解力，把自己看為是批判解釋一切的最高權威，他就是這裡所說的</w:t>
      </w:r>
      <w:r w:rsidR="00E07CC4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智慧和聰明人。神國度的啟示對這樣的人而言，是隱密的。</w:t>
      </w:r>
    </w:p>
    <w:p w14:paraId="442AE822" w14:textId="77777777" w:rsidR="00FB2F1F" w:rsidRDefault="00FB2F1F" w:rsidP="00FB2F1F">
      <w:pPr>
        <w:pStyle w:val="p1"/>
        <w:rPr>
          <w:rFonts w:ascii="Songti TC" w:eastAsia="Songti TC" w:hAnsi="Songti TC"/>
          <w:b/>
          <w:bCs/>
          <w:sz w:val="24"/>
          <w:szCs w:val="24"/>
          <w:lang w:eastAsia="zh-TW"/>
        </w:rPr>
      </w:pPr>
    </w:p>
    <w:p w14:paraId="125D4055" w14:textId="500F417E" w:rsidR="00D36758" w:rsidRDefault="00FB2F1F" w:rsidP="00EE19B7">
      <w:pPr>
        <w:pStyle w:val="p1"/>
        <w:rPr>
          <w:rFonts w:ascii="Weibei TC" w:eastAsia="Weibei TC" w:hAnsi="Weibei TC"/>
          <w:sz w:val="24"/>
          <w:szCs w:val="24"/>
          <w:lang w:eastAsia="zh-TW"/>
        </w:rPr>
      </w:pPr>
      <w:r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lastRenderedPageBreak/>
        <w:t>若是從「悔改」心意更新變化的角度來看，當神的啟示被人以受教的心接受時，他對事物就開始產生一種完全嶄新的看法：從神國度的角度看人類的歷史，和發生在自己身上的事。</w:t>
      </w:r>
      <w:r w:rsidR="00E07CC4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心意更新變化是一個過程，一個被神國度啟示漸漸更新，光照的過程。在這個過程中，人的智慧和聰明，人對事物的理解、看法、價值觀，會被漸漸提升和轉變。</w:t>
      </w:r>
      <w:r w:rsidR="00EE19B7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這正是保羅在林前1:18-21 所說的：「</w:t>
      </w:r>
      <w:r w:rsidR="00D36758" w:rsidRPr="00EE19B7">
        <w:rPr>
          <w:rFonts w:ascii="Weibei TC" w:eastAsia="Weibei TC" w:hAnsi="Weibei TC"/>
          <w:sz w:val="24"/>
          <w:szCs w:val="24"/>
          <w:lang w:eastAsia="zh-TW"/>
        </w:rPr>
        <w:t>18 因為十字架的道理，在那滅亡的人為愚拙；在我們得救的人卻為神的大能。19 就如經上所記： “我要滅絕智慧人的智慧， 廢棄聰明人的聰明。” 20 智慧人在哪裡？文士在哪裡？這世上的辯士在哪裡？神豈不是叫這</w:t>
      </w:r>
      <w:r w:rsidR="00D36758" w:rsidRPr="00EE19B7">
        <w:rPr>
          <w:rFonts w:ascii="HanWangMingBlack" w:eastAsia="HanWangMingBlack" w:hAnsi="HanWangMingBlack" w:cs="HanWangMingBlack"/>
          <w:b/>
          <w:bCs/>
          <w:sz w:val="24"/>
          <w:szCs w:val="24"/>
          <w:lang w:eastAsia="zh-TW"/>
        </w:rPr>
        <w:t>世上的智慧</w:t>
      </w:r>
      <w:r w:rsidR="00D36758" w:rsidRPr="00EE19B7">
        <w:rPr>
          <w:rFonts w:ascii="Weibei TC" w:eastAsia="Weibei TC" w:hAnsi="Weibei TC"/>
          <w:sz w:val="24"/>
          <w:szCs w:val="24"/>
          <w:lang w:eastAsia="zh-TW"/>
        </w:rPr>
        <w:t>變成</w:t>
      </w:r>
      <w:r w:rsidR="00D36758" w:rsidRPr="00EE19B7">
        <w:rPr>
          <w:rFonts w:ascii="HanWangMingBlack" w:eastAsia="HanWangMingBlack" w:hAnsi="HanWangMingBlack" w:cs="HanWangMingBlack"/>
          <w:sz w:val="24"/>
          <w:szCs w:val="24"/>
          <w:lang w:eastAsia="zh-TW"/>
        </w:rPr>
        <w:t>愚拙</w:t>
      </w:r>
      <w:r w:rsidR="00D36758" w:rsidRPr="00EE19B7">
        <w:rPr>
          <w:rFonts w:ascii="Weibei TC" w:eastAsia="Weibei TC" w:hAnsi="Weibei TC"/>
          <w:sz w:val="24"/>
          <w:szCs w:val="24"/>
          <w:lang w:eastAsia="zh-TW"/>
        </w:rPr>
        <w:t>嗎？21 世人憑自己的智慧，既不認識神，神就樂意用人所當作愚拙的道理拯救那些信的人，這就是神的智慧了。</w:t>
      </w:r>
      <w:r w:rsidR="00EE19B7" w:rsidRPr="00EE19B7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」</w:t>
      </w:r>
    </w:p>
    <w:p w14:paraId="6E41272E" w14:textId="77777777" w:rsidR="00C61A87" w:rsidRDefault="00C61A87" w:rsidP="00646BD2">
      <w:pPr>
        <w:autoSpaceDE/>
        <w:autoSpaceDN/>
        <w:adjustRightInd/>
        <w:rPr>
          <w:rFonts w:ascii="Songti TC" w:eastAsia="Songti TC" w:hAnsi="Songti TC"/>
          <w:b/>
          <w:bCs/>
          <w:lang w:eastAsia="zh-TW"/>
        </w:rPr>
      </w:pPr>
    </w:p>
    <w:p w14:paraId="6FFEA6EF" w14:textId="6CDD20F5" w:rsidR="00D36758" w:rsidRPr="00531083" w:rsidRDefault="00EE19B7" w:rsidP="00646BD2">
      <w:pPr>
        <w:autoSpaceDE/>
        <w:autoSpaceDN/>
        <w:adjustRightInd/>
        <w:rPr>
          <w:rFonts w:ascii="Gentium Plus" w:hAnsi="Gentium Plus"/>
          <w:lang w:eastAsia="zh-TW" w:bidi="he-IL"/>
        </w:rPr>
      </w:pPr>
      <w:r w:rsidRPr="006670F0">
        <w:rPr>
          <w:rFonts w:ascii="Songti TC" w:eastAsia="Songti TC" w:hAnsi="Songti TC" w:hint="eastAsia"/>
          <w:b/>
          <w:bCs/>
          <w:lang w:eastAsia="zh-TW"/>
        </w:rPr>
        <w:t>「</w:t>
      </w:r>
      <w:r w:rsidRPr="00EE19B7">
        <w:rPr>
          <w:rFonts w:ascii="Weibei TC" w:eastAsia="Weibei TC" w:hAnsi="Weibei TC"/>
          <w:lang w:eastAsia="zh-TW" w:bidi="he-IL"/>
        </w:rPr>
        <w:t>我要滅絕智慧人的智慧</w:t>
      </w:r>
      <w:r w:rsidR="00531083">
        <w:rPr>
          <w:rFonts w:ascii="Weibei TC" w:eastAsia="Weibei TC" w:hAnsi="Weibei TC" w:hint="eastAsia"/>
          <w:lang w:eastAsia="zh-TW"/>
        </w:rPr>
        <w:t>[</w:t>
      </w:r>
      <w:proofErr w:type="spellStart"/>
      <w:r w:rsidR="00531083" w:rsidRPr="00531083">
        <w:rPr>
          <w:rFonts w:ascii="Gentium Plus" w:hAnsi="Gentium Plus"/>
          <w:lang w:bidi="he-IL"/>
        </w:rPr>
        <w:t>τὴν</w:t>
      </w:r>
      <w:proofErr w:type="spellEnd"/>
      <w:r w:rsidR="00531083" w:rsidRPr="00531083">
        <w:rPr>
          <w:rFonts w:ascii="Gentium Plus" w:hAnsi="Gentium Plus"/>
          <w:lang w:eastAsia="zh-TW" w:bidi="he-IL"/>
        </w:rPr>
        <w:t xml:space="preserve"> </w:t>
      </w:r>
      <w:proofErr w:type="spellStart"/>
      <w:r w:rsidR="00531083" w:rsidRPr="00531083">
        <w:rPr>
          <w:rFonts w:ascii="Gentium Plus" w:hAnsi="Gentium Plus"/>
          <w:lang w:bidi="he-IL"/>
        </w:rPr>
        <w:t>σοφί</w:t>
      </w:r>
      <w:proofErr w:type="spellEnd"/>
      <w:r w:rsidR="00531083" w:rsidRPr="00531083">
        <w:rPr>
          <w:rFonts w:ascii="Gentium Plus" w:hAnsi="Gentium Plus"/>
          <w:lang w:bidi="he-IL"/>
        </w:rPr>
        <w:t>αν</w:t>
      </w:r>
      <w:r w:rsidR="00531083" w:rsidRPr="00531083">
        <w:rPr>
          <w:rFonts w:ascii="Gentium Plus" w:hAnsi="Gentium Plus"/>
          <w:lang w:eastAsia="zh-TW" w:bidi="he-IL"/>
        </w:rPr>
        <w:t xml:space="preserve"> </w:t>
      </w:r>
      <w:proofErr w:type="spellStart"/>
      <w:r w:rsidR="00531083" w:rsidRPr="00531083">
        <w:rPr>
          <w:rFonts w:ascii="Gentium Plus" w:hAnsi="Gentium Plus"/>
          <w:lang w:bidi="he-IL"/>
        </w:rPr>
        <w:t>τῶν</w:t>
      </w:r>
      <w:proofErr w:type="spellEnd"/>
      <w:r w:rsidR="00531083" w:rsidRPr="00531083">
        <w:rPr>
          <w:rFonts w:ascii="Gentium Plus" w:hAnsi="Gentium Plus"/>
          <w:lang w:eastAsia="zh-TW" w:bidi="he-IL"/>
        </w:rPr>
        <w:t xml:space="preserve"> </w:t>
      </w:r>
      <w:proofErr w:type="spellStart"/>
      <w:r w:rsidR="00531083" w:rsidRPr="00531083">
        <w:rPr>
          <w:rFonts w:ascii="Gentium Plus" w:hAnsi="Gentium Plus"/>
          <w:lang w:bidi="he-IL"/>
        </w:rPr>
        <w:t>σοφῶν</w:t>
      </w:r>
      <w:proofErr w:type="spellEnd"/>
      <w:r w:rsidR="00531083">
        <w:rPr>
          <w:rFonts w:ascii="Weibei TC" w:eastAsia="Weibei TC" w:hAnsi="Weibei TC" w:hint="eastAsia"/>
          <w:lang w:eastAsia="zh-TW"/>
        </w:rPr>
        <w:t>]</w:t>
      </w:r>
      <w:r w:rsidRPr="00EE19B7">
        <w:rPr>
          <w:rFonts w:ascii="Weibei TC" w:eastAsia="Weibei TC" w:hAnsi="Weibei TC"/>
          <w:lang w:eastAsia="zh-TW" w:bidi="he-IL"/>
        </w:rPr>
        <w:t>， 廢棄聰明人的聰明</w:t>
      </w:r>
      <w:r w:rsidR="00646BD2">
        <w:rPr>
          <w:rFonts w:ascii="Weibei TC" w:eastAsia="Weibei TC" w:hAnsi="Weibei TC" w:hint="eastAsia"/>
          <w:lang w:eastAsia="zh-TW" w:bidi="he-IL"/>
        </w:rPr>
        <w:t>[</w:t>
      </w:r>
      <w:proofErr w:type="spellStart"/>
      <w:r w:rsidR="00646BD2" w:rsidRPr="00646BD2">
        <w:rPr>
          <w:rFonts w:ascii="Gentium Plus" w:hAnsi="Gentium Plus"/>
          <w:lang w:bidi="he-IL"/>
        </w:rPr>
        <w:t>τὴν</w:t>
      </w:r>
      <w:proofErr w:type="spellEnd"/>
      <w:r w:rsidR="00646BD2" w:rsidRPr="00646BD2">
        <w:rPr>
          <w:rFonts w:ascii="Gentium Plus" w:hAnsi="Gentium Plus"/>
          <w:lang w:bidi="he-IL"/>
        </w:rPr>
        <w:t xml:space="preserve"> </w:t>
      </w:r>
      <w:proofErr w:type="spellStart"/>
      <w:r w:rsidR="00646BD2" w:rsidRPr="00646BD2">
        <w:rPr>
          <w:rFonts w:ascii="Gentium Plus" w:hAnsi="Gentium Plus"/>
          <w:lang w:bidi="he-IL"/>
        </w:rPr>
        <w:t>σύνεσιν</w:t>
      </w:r>
      <w:proofErr w:type="spellEnd"/>
      <w:r w:rsidR="00646BD2" w:rsidRPr="00646BD2">
        <w:rPr>
          <w:rFonts w:ascii="Gentium Plus" w:hAnsi="Gentium Plus"/>
          <w:lang w:bidi="he-IL"/>
        </w:rPr>
        <w:t xml:space="preserve"> </w:t>
      </w:r>
      <w:proofErr w:type="spellStart"/>
      <w:r w:rsidR="00646BD2" w:rsidRPr="00646BD2">
        <w:rPr>
          <w:rFonts w:ascii="Gentium Plus" w:hAnsi="Gentium Plus"/>
          <w:lang w:bidi="he-IL"/>
        </w:rPr>
        <w:t>τῶν</w:t>
      </w:r>
      <w:proofErr w:type="spellEnd"/>
      <w:r w:rsidR="00646BD2" w:rsidRPr="00646BD2">
        <w:rPr>
          <w:rFonts w:ascii="Gentium Plus" w:hAnsi="Gentium Plus"/>
          <w:lang w:bidi="he-IL"/>
        </w:rPr>
        <w:t xml:space="preserve"> </w:t>
      </w:r>
      <w:proofErr w:type="spellStart"/>
      <w:r w:rsidR="00646BD2" w:rsidRPr="00646BD2">
        <w:rPr>
          <w:rFonts w:ascii="Gentium Plus" w:hAnsi="Gentium Plus"/>
          <w:lang w:bidi="he-IL"/>
        </w:rPr>
        <w:t>συνετῶν</w:t>
      </w:r>
      <w:proofErr w:type="spellEnd"/>
      <w:r w:rsidR="00646BD2">
        <w:rPr>
          <w:rFonts w:ascii="Weibei TC" w:eastAsia="Weibei TC" w:hAnsi="Weibei TC" w:hint="eastAsia"/>
          <w:lang w:eastAsia="zh-TW" w:bidi="he-IL"/>
        </w:rPr>
        <w:t>]</w:t>
      </w:r>
      <w:r w:rsidRPr="006670F0">
        <w:rPr>
          <w:rFonts w:ascii="Songti TC" w:eastAsia="Songti TC" w:hAnsi="Songti TC" w:hint="eastAsia"/>
          <w:b/>
          <w:bCs/>
          <w:lang w:eastAsia="zh-TW"/>
        </w:rPr>
        <w:t>」</w:t>
      </w:r>
      <w:r w:rsidRPr="00EE19B7">
        <w:rPr>
          <w:rFonts w:ascii="Songti TC" w:eastAsia="Songti TC" w:hAnsi="Songti TC" w:hint="eastAsia"/>
          <w:b/>
          <w:bCs/>
          <w:lang w:eastAsia="zh-TW"/>
        </w:rPr>
        <w:t>其實</w:t>
      </w:r>
      <w:r>
        <w:rPr>
          <w:rFonts w:ascii="Songti TC" w:eastAsia="Songti TC" w:hAnsi="Songti TC" w:hint="eastAsia"/>
          <w:b/>
          <w:bCs/>
          <w:lang w:eastAsia="zh-TW"/>
        </w:rPr>
        <w:t>，就是神主權的使人的思想模式，智慧悟性被轉換更新，使神國度的啟示，十字架的道理，越來越清楚的照亮人的悟性。</w:t>
      </w:r>
    </w:p>
    <w:p w14:paraId="33C298CE" w14:textId="77777777" w:rsidR="00EE19B7" w:rsidRPr="00EE19B7" w:rsidRDefault="00EE19B7" w:rsidP="00A90A36">
      <w:pPr>
        <w:pStyle w:val="p1"/>
        <w:rPr>
          <w:rFonts w:ascii="Songti TC" w:eastAsia="Songti TC" w:hAnsi="Songti TC"/>
          <w:b/>
          <w:bCs/>
          <w:sz w:val="24"/>
          <w:szCs w:val="24"/>
          <w:lang w:eastAsia="zh-TW"/>
        </w:rPr>
      </w:pPr>
    </w:p>
    <w:p w14:paraId="4A708061" w14:textId="3E0DDE4E" w:rsidR="00E07CC4" w:rsidRPr="00B537CE" w:rsidRDefault="00E07CC4" w:rsidP="006670F0">
      <w:pPr>
        <w:pStyle w:val="p1"/>
        <w:rPr>
          <w:rFonts w:ascii="Songti TC" w:eastAsia="Songti TC" w:hAnsi="Songti TC"/>
          <w:b/>
          <w:bCs/>
          <w:sz w:val="24"/>
          <w:szCs w:val="24"/>
          <w:lang w:eastAsia="zh-TW"/>
        </w:rPr>
      </w:pPr>
      <w:r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耶穌在這裡首先</w:t>
      </w:r>
      <w:r w:rsidR="008210D7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解釋，人不信和信的原因是兩方面：第一，神的主權：</w:t>
      </w:r>
      <w:r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把神國度</w:t>
      </w:r>
      <w:r w:rsidR="008210D7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的</w:t>
      </w:r>
      <w:r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啟示隱藏</w:t>
      </w:r>
      <w:r w:rsidR="008210D7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，或</w:t>
      </w:r>
      <w:r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顯露</w:t>
      </w:r>
      <w:r w:rsidR="008210D7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起來。第二，人的選擇：人依靠自己的智慧和聰明作為對事物的看法，或依靠神的啟示作為對事物的看法。</w:t>
      </w:r>
      <w:r w:rsidR="00B537CE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 xml:space="preserve"> </w:t>
      </w:r>
      <w:r w:rsidR="00FE109C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這是講到神國度啟示隱藏或顯明的法則</w:t>
      </w:r>
      <w:r w:rsidR="006670F0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。</w:t>
      </w:r>
    </w:p>
    <w:p w14:paraId="4A747391" w14:textId="77777777" w:rsidR="005C7CE1" w:rsidRDefault="005C7CE1" w:rsidP="005C7CE1">
      <w:pPr>
        <w:pStyle w:val="p1"/>
        <w:rPr>
          <w:rFonts w:ascii="HanWangMingBlack" w:eastAsia="HanWangMingBlack" w:hAnsi="HanWangMingBlack" w:cs="HanWangMingBlack"/>
          <w:lang w:eastAsia="zh-TW"/>
        </w:rPr>
      </w:pPr>
    </w:p>
    <w:p w14:paraId="29256B43" w14:textId="13B8547C" w:rsidR="00070E49" w:rsidRPr="00453ECA" w:rsidRDefault="002E7C64" w:rsidP="00FE109C">
      <w:pPr>
        <w:autoSpaceDE/>
        <w:autoSpaceDN/>
        <w:adjustRightInd/>
        <w:rPr>
          <w:rFonts w:ascii="HanWangMingBlack" w:eastAsia="HanWangMingBlack" w:hAnsi="HanWangMingBlack" w:cs="HanWangMingBlack"/>
          <w:lang w:eastAsia="zh-TW" w:bidi="he-IL"/>
        </w:rPr>
      </w:pPr>
      <w:r>
        <w:rPr>
          <w:rFonts w:ascii="HanWangMingBlack" w:eastAsia="HanWangMingBlack" w:hAnsi="HanWangMingBlack" w:cs="HanWangMingBlack" w:hint="eastAsia"/>
          <w:lang w:eastAsia="zh-TW" w:bidi="he-IL"/>
        </w:rPr>
        <w:t>1c-</w:t>
      </w:r>
      <w:r w:rsidR="00070E49">
        <w:rPr>
          <w:rFonts w:ascii="HanWangMingBlack" w:eastAsia="HanWangMingBlack" w:hAnsi="HanWangMingBlack" w:cs="HanWangMingBlack" w:hint="eastAsia"/>
          <w:lang w:eastAsia="zh-TW" w:bidi="he-IL"/>
        </w:rPr>
        <w:t>啟示的源頭和旨意（26</w:t>
      </w:r>
      <w:r w:rsidR="00B537CE">
        <w:rPr>
          <w:rFonts w:ascii="HanWangMingBlack" w:eastAsia="HanWangMingBlack" w:hAnsi="HanWangMingBlack" w:cs="HanWangMingBlack" w:hint="eastAsia"/>
          <w:lang w:eastAsia="zh-TW" w:bidi="he-IL"/>
        </w:rPr>
        <w:t>節</w:t>
      </w:r>
      <w:r w:rsidR="00070E49">
        <w:rPr>
          <w:rFonts w:ascii="HanWangMingBlack" w:eastAsia="HanWangMingBlack" w:hAnsi="HanWangMingBlack" w:cs="HanWangMingBlack" w:hint="eastAsia"/>
          <w:lang w:eastAsia="zh-TW" w:bidi="he-IL"/>
        </w:rPr>
        <w:t>）</w:t>
      </w:r>
      <w:r w:rsidR="008424EA">
        <w:rPr>
          <w:rFonts w:ascii="HanWangMingBlack" w:eastAsia="HanWangMingBlack" w:hAnsi="HanWangMingBlack" w:cs="HanWangMingBlack" w:hint="eastAsia"/>
          <w:lang w:eastAsia="zh-TW" w:bidi="he-IL"/>
        </w:rPr>
        <w:t>。</w:t>
      </w:r>
      <w:r w:rsidR="00453ECA" w:rsidRPr="00453ECA">
        <w:rPr>
          <w:rFonts w:ascii="Songti TC" w:eastAsia="Songti TC" w:hAnsi="Songti TC" w:cs="HanWangMingBlack" w:hint="eastAsia"/>
          <w:b/>
          <w:bCs/>
          <w:lang w:eastAsia="zh-TW" w:bidi="he-IL"/>
        </w:rPr>
        <w:t>「</w:t>
      </w:r>
      <w:r w:rsidR="00453ECA" w:rsidRPr="00453ECA">
        <w:rPr>
          <w:rFonts w:ascii="Weibei TC" w:eastAsia="Weibei TC" w:hAnsi="Weibei TC" w:cs="HanWangMingBlack"/>
          <w:lang w:eastAsia="zh-TW" w:bidi="he-IL"/>
        </w:rPr>
        <w:t>父啊，是的，因為你的美意本是如此。</w:t>
      </w:r>
      <w:r w:rsidR="00453ECA" w:rsidRPr="00453ECA">
        <w:rPr>
          <w:rFonts w:ascii="Songti TC" w:eastAsia="Songti TC" w:hAnsi="Songti TC" w:cs="HanWangMingBlack" w:hint="eastAsia"/>
          <w:b/>
          <w:bCs/>
          <w:lang w:eastAsia="zh-TW" w:bidi="he-IL"/>
        </w:rPr>
        <w:t>」</w:t>
      </w:r>
      <w:r w:rsidR="00453ECA">
        <w:rPr>
          <w:rFonts w:ascii="Songti TC" w:eastAsia="Songti TC" w:hAnsi="Songti TC" w:cs="HanWangMingBlack" w:hint="eastAsia"/>
          <w:b/>
          <w:bCs/>
          <w:lang w:eastAsia="zh-TW" w:bidi="he-IL"/>
        </w:rPr>
        <w:t>耶穌指出，神國度啟示的源頭是出於創造天地的父神的美意。</w:t>
      </w:r>
      <w:r w:rsidR="00F8021C">
        <w:rPr>
          <w:rFonts w:ascii="Songti TC" w:eastAsia="Songti TC" w:hAnsi="Songti TC" w:cs="HanWangMingBlack" w:hint="eastAsia"/>
          <w:b/>
          <w:bCs/>
          <w:lang w:eastAsia="zh-TW" w:bidi="he-IL"/>
        </w:rPr>
        <w:t xml:space="preserve">美意 </w:t>
      </w:r>
      <w:r w:rsidR="00F8021C" w:rsidRPr="00453ECA">
        <w:rPr>
          <w:rFonts w:ascii="Songti TC" w:eastAsia="Songti TC" w:hAnsi="Songti TC" w:cs="HanWangMingBlack" w:hint="eastAsia"/>
          <w:b/>
          <w:bCs/>
          <w:lang w:eastAsia="zh-TW" w:bidi="he-IL"/>
        </w:rPr>
        <w:t>[</w:t>
      </w:r>
      <w:proofErr w:type="spellStart"/>
      <w:r w:rsidR="00F8021C" w:rsidRPr="00453ECA">
        <w:rPr>
          <w:rFonts w:ascii="Gentium Plus" w:hAnsi="Gentium Plus"/>
          <w:lang w:bidi="he-IL"/>
        </w:rPr>
        <w:t>εὐδοκί</w:t>
      </w:r>
      <w:proofErr w:type="spellEnd"/>
      <w:r w:rsidR="00F8021C" w:rsidRPr="00453ECA">
        <w:rPr>
          <w:rFonts w:ascii="Gentium Plus" w:hAnsi="Gentium Plus"/>
          <w:lang w:bidi="he-IL"/>
        </w:rPr>
        <w:t>α</w:t>
      </w:r>
      <w:r w:rsidR="00F8021C" w:rsidRPr="00453ECA">
        <w:rPr>
          <w:rFonts w:ascii="Songti TC" w:eastAsia="Songti TC" w:hAnsi="Songti TC" w:cs="HanWangMingBlack" w:hint="eastAsia"/>
          <w:b/>
          <w:bCs/>
          <w:lang w:eastAsia="zh-TW" w:bidi="he-IL"/>
        </w:rPr>
        <w:t>]</w:t>
      </w:r>
      <w:r w:rsidR="00F8021C">
        <w:rPr>
          <w:rFonts w:ascii="Songti TC" w:eastAsia="Songti TC" w:hAnsi="Songti TC" w:cs="HanWangMingBlack" w:hint="eastAsia"/>
          <w:b/>
          <w:bCs/>
          <w:lang w:eastAsia="zh-TW" w:bidi="he-IL"/>
        </w:rPr>
        <w:t>也可以翻譯為「</w:t>
      </w:r>
      <w:r w:rsidR="00667DBB">
        <w:rPr>
          <w:rFonts w:ascii="Songti TC" w:eastAsia="Songti TC" w:hAnsi="Songti TC" w:cs="HanWangMingBlack" w:hint="eastAsia"/>
          <w:b/>
          <w:bCs/>
          <w:lang w:eastAsia="zh-TW" w:bidi="he-IL"/>
        </w:rPr>
        <w:t>美好</w:t>
      </w:r>
      <w:r w:rsidR="00F8021C">
        <w:rPr>
          <w:rFonts w:ascii="Songti TC" w:eastAsia="Songti TC" w:hAnsi="Songti TC" w:cs="HanWangMingBlack" w:hint="eastAsia"/>
          <w:b/>
          <w:bCs/>
          <w:lang w:eastAsia="zh-TW" w:bidi="he-IL"/>
        </w:rPr>
        <w:t>的旨意」</w:t>
      </w:r>
      <w:r w:rsidR="00667DBB">
        <w:rPr>
          <w:rFonts w:ascii="Songti TC" w:eastAsia="Songti TC" w:hAnsi="Songti TC" w:cs="HanWangMingBlack" w:hint="eastAsia"/>
          <w:b/>
          <w:bCs/>
          <w:lang w:eastAsia="zh-TW" w:bidi="he-IL"/>
        </w:rPr>
        <w:t>。這裡強調的是啟示的隱藏或顯露與是出於神主權的旨意</w:t>
      </w:r>
      <w:r w:rsidR="00B537CE">
        <w:rPr>
          <w:rFonts w:ascii="Songti TC" w:eastAsia="Songti TC" w:hAnsi="Songti TC" w:cs="HanWangMingBlack" w:hint="eastAsia"/>
          <w:b/>
          <w:bCs/>
          <w:lang w:eastAsia="zh-TW" w:bidi="he-IL"/>
        </w:rPr>
        <w:t>。換言之，人接受或不接受，和人如何回應，都不是偶然發生的例外，而是神的「美好的旨意」。這裡所說明的原則是：神國度的發展向前推進，是與人的思想模式相顛倒的，與人的價值觀和看法不同的運作原則。</w:t>
      </w:r>
      <w:r w:rsidR="00FE109C">
        <w:rPr>
          <w:rFonts w:ascii="Songti TC" w:eastAsia="Songti TC" w:hAnsi="Songti TC" w:cs="HanWangMingBlack" w:hint="eastAsia"/>
          <w:b/>
          <w:bCs/>
          <w:lang w:eastAsia="zh-TW" w:bidi="he-IL"/>
        </w:rPr>
        <w:t>耶穌在這裡教導：神國度啟示執行的源頭和旨意是父神，創造和統管天地萬物的宗主君王。接下來，祂繼續說明：神國度啟示施行的權柄。</w:t>
      </w:r>
    </w:p>
    <w:p w14:paraId="1B90B625" w14:textId="77777777" w:rsidR="00070E49" w:rsidRDefault="00070E49" w:rsidP="00070E49">
      <w:pPr>
        <w:autoSpaceDE/>
        <w:autoSpaceDN/>
        <w:adjustRightInd/>
        <w:rPr>
          <w:rFonts w:ascii="HanWangMingBlack" w:eastAsia="HanWangMingBlack" w:hAnsi="HanWangMingBlack" w:cs="HanWangMingBlack"/>
          <w:lang w:eastAsia="zh-TW" w:bidi="he-IL"/>
        </w:rPr>
      </w:pPr>
    </w:p>
    <w:p w14:paraId="205ACF1B" w14:textId="3E1EACFA" w:rsidR="00B537CE" w:rsidRDefault="00070E49" w:rsidP="000F4362">
      <w:pPr>
        <w:pStyle w:val="p1"/>
        <w:rPr>
          <w:rFonts w:ascii="Songti TC" w:eastAsia="Songti TC" w:hAnsi="Songti TC" w:hint="eastAsia"/>
          <w:b/>
          <w:bCs/>
          <w:sz w:val="24"/>
          <w:szCs w:val="24"/>
          <w:lang w:eastAsia="zh-TW"/>
        </w:rPr>
      </w:pPr>
      <w:r w:rsidRPr="00B537CE">
        <w:rPr>
          <w:rFonts w:ascii="HanWangMingBlack" w:eastAsia="HanWangMingBlack" w:hAnsi="HanWangMingBlack" w:cs="HanWangMingBlack" w:hint="eastAsia"/>
          <w:sz w:val="24"/>
          <w:szCs w:val="24"/>
          <w:lang w:eastAsia="zh-TW"/>
        </w:rPr>
        <w:t>2-啟示的權柄與施行（27</w:t>
      </w:r>
      <w:r w:rsidR="00B537CE">
        <w:rPr>
          <w:rFonts w:ascii="HanWangMingBlack" w:eastAsia="HanWangMingBlack" w:hAnsi="HanWangMingBlack" w:cs="HanWangMingBlack" w:hint="eastAsia"/>
          <w:sz w:val="24"/>
          <w:szCs w:val="24"/>
          <w:lang w:eastAsia="zh-TW"/>
        </w:rPr>
        <w:t>節</w:t>
      </w:r>
      <w:r w:rsidRPr="00B537CE">
        <w:rPr>
          <w:rFonts w:ascii="HanWangMingBlack" w:eastAsia="HanWangMingBlack" w:hAnsi="HanWangMingBlack" w:cs="HanWangMingBlack" w:hint="eastAsia"/>
          <w:sz w:val="24"/>
          <w:szCs w:val="24"/>
          <w:lang w:eastAsia="zh-TW"/>
        </w:rPr>
        <w:t>）</w:t>
      </w:r>
      <w:r w:rsidR="00667DBB" w:rsidRPr="00B537CE">
        <w:rPr>
          <w:rFonts w:ascii="HanWangMingBlack" w:eastAsia="HanWangMingBlack" w:hAnsi="HanWangMingBlack" w:cs="HanWangMingBlack" w:hint="eastAsia"/>
          <w:sz w:val="24"/>
          <w:szCs w:val="24"/>
          <w:lang w:eastAsia="zh-TW"/>
        </w:rPr>
        <w:t>。</w:t>
      </w:r>
      <w:r w:rsidR="00B537CE" w:rsidRPr="00A05E10">
        <w:rPr>
          <w:rFonts w:ascii="Songti TC" w:eastAsia="Songti TC" w:hAnsi="Songti TC" w:cs="HanWangMingBlack" w:hint="eastAsia"/>
          <w:b/>
          <w:bCs/>
          <w:sz w:val="24"/>
          <w:szCs w:val="24"/>
          <w:lang w:eastAsia="zh-TW"/>
        </w:rPr>
        <w:t>「</w:t>
      </w:r>
      <w:r w:rsidR="00B537CE" w:rsidRPr="00B537CE">
        <w:rPr>
          <w:rFonts w:ascii="Weibei TC" w:eastAsia="Weibei TC" w:hAnsi="Weibei TC"/>
          <w:sz w:val="24"/>
          <w:szCs w:val="24"/>
          <w:lang w:eastAsia="zh-TW"/>
        </w:rPr>
        <w:t>一切所有的，都是我父交付我的。除了父，沒有人知道子；除了子和子所願意指示的，沒有人知道父。</w:t>
      </w:r>
      <w:r w:rsidR="00A05E10" w:rsidRPr="00A05E10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」</w:t>
      </w:r>
      <w:r w:rsidR="00FE109C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25-26節是耶穌對天父的禱告，27節是耶穌向人宣告，自己在啟示施行的工作上</w:t>
      </w:r>
      <w:r w:rsidR="00B12C5C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的地位：祂具有父授予的權柄</w:t>
      </w:r>
      <w:r w:rsidR="005B6192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和啟示</w:t>
      </w:r>
      <w:r w:rsidR="00B12C5C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，施行出於父神的啟示</w:t>
      </w:r>
      <w:r w:rsidR="005B6192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，執行父的旨意。</w:t>
      </w:r>
      <w:r w:rsidR="000F4362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第一</w:t>
      </w:r>
      <w:r w:rsidR="001B4748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，</w:t>
      </w:r>
      <w:r w:rsidR="000F4362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基督中保君王的權柄。</w:t>
      </w:r>
      <w:r w:rsidR="001B4748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我們看到耶穌在這裡以神兒</w:t>
      </w:r>
      <w:r w:rsidR="001B4748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lastRenderedPageBreak/>
        <w:t>子的身分，說明祂在執行父的旨意和啟示神國度真理上的中保君王職分。雖然，「聖約中保」的名稱沒有出現在這一節經文中，但是其意思非常明顯的包含在裡面了：父作為天上大君王，把啟示的權柄和內容都交付給子，子</w:t>
      </w:r>
      <w:r w:rsidR="00F952F0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把啟示</w:t>
      </w:r>
      <w:r w:rsidR="000C0AEF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（靠著聖靈）</w:t>
      </w:r>
      <w:r w:rsidR="00F952F0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施行在</w:t>
      </w:r>
      <w:r w:rsidR="008C0CC5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那些像小孩子一樣的人身上</w:t>
      </w:r>
      <w:r w:rsidR="000F4362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。第二，人如何領受啟示的施行 。這裡說明了那些信的人，當他們不依靠自己的智慧和聰明，以受教的心態領受神國度的啟示，乃出自於中保基督的執事。</w:t>
      </w:r>
    </w:p>
    <w:p w14:paraId="39DECB63" w14:textId="77777777" w:rsidR="000F4362" w:rsidRDefault="000F4362" w:rsidP="000F4362">
      <w:pPr>
        <w:pStyle w:val="p1"/>
        <w:rPr>
          <w:rFonts w:ascii="Songti TC" w:eastAsia="Songti TC" w:hAnsi="Songti TC" w:hint="eastAsia"/>
          <w:b/>
          <w:bCs/>
          <w:sz w:val="24"/>
          <w:szCs w:val="24"/>
          <w:lang w:eastAsia="zh-TW"/>
        </w:rPr>
      </w:pPr>
    </w:p>
    <w:p w14:paraId="332D6EBB" w14:textId="53C843BF" w:rsidR="000F4362" w:rsidRPr="00B537CE" w:rsidRDefault="000F4362" w:rsidP="000F4362">
      <w:pPr>
        <w:pStyle w:val="p1"/>
        <w:rPr>
          <w:sz w:val="24"/>
          <w:szCs w:val="24"/>
          <w:lang w:eastAsia="zh-TW"/>
        </w:rPr>
      </w:pPr>
      <w:r w:rsidRPr="006E6803">
        <w:rPr>
          <w:rFonts w:ascii="HanWangMingBlack" w:eastAsia="HanWangMingBlack" w:hAnsi="HanWangMingBlack" w:cs="HanWangMingBlack" w:hint="eastAsia"/>
          <w:b/>
          <w:bCs/>
          <w:sz w:val="24"/>
          <w:szCs w:val="24"/>
          <w:lang w:eastAsia="zh-TW"/>
        </w:rPr>
        <w:t>「一切的事情」</w:t>
      </w:r>
      <w:r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。按照上下文來看，「一切的事情」是指神國度的啟示，或是</w:t>
      </w:r>
      <w:r w:rsidR="00C765E8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神國度的</w:t>
      </w:r>
      <w:r w:rsidR="009E2513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真理知識。</w:t>
      </w:r>
    </w:p>
    <w:p w14:paraId="19A863E3" w14:textId="596F5FFB" w:rsidR="00070E49" w:rsidRPr="008C0CC5" w:rsidRDefault="00070E49" w:rsidP="00070E49">
      <w:pPr>
        <w:autoSpaceDE/>
        <w:autoSpaceDN/>
        <w:adjustRightInd/>
        <w:rPr>
          <w:rFonts w:ascii="Songti TC" w:eastAsia="Songti TC" w:hAnsi="Songti TC" w:cs="HanWangMingBlack"/>
          <w:b/>
          <w:bCs/>
          <w:lang w:eastAsia="zh-TW" w:bidi="he-IL"/>
        </w:rPr>
      </w:pPr>
    </w:p>
    <w:p w14:paraId="6EE3410C" w14:textId="1D49D768" w:rsidR="008C0CC5" w:rsidRPr="008C0CC5" w:rsidRDefault="008C0CC5" w:rsidP="00E838A9">
      <w:pPr>
        <w:autoSpaceDE/>
        <w:autoSpaceDN/>
        <w:adjustRightInd/>
        <w:rPr>
          <w:rFonts w:ascii="Songti TC" w:eastAsia="Songti TC" w:hAnsi="Songti TC" w:cs="HanWangMingBlack"/>
          <w:b/>
          <w:bCs/>
          <w:lang w:eastAsia="zh-TW" w:bidi="he-IL"/>
        </w:rPr>
      </w:pPr>
      <w:r w:rsidRPr="008C0CC5">
        <w:rPr>
          <w:rFonts w:ascii="HanWangMingBlack" w:eastAsia="HanWangMingBlack" w:hAnsi="HanWangMingBlack" w:cs="HanWangMingBlack" w:hint="eastAsia"/>
          <w:b/>
          <w:bCs/>
          <w:lang w:eastAsia="zh-TW" w:bidi="he-IL"/>
        </w:rPr>
        <w:t>「知道」</w:t>
      </w:r>
      <w:r w:rsidRPr="008C0CC5">
        <w:rPr>
          <w:rFonts w:ascii="Songti TC" w:eastAsia="Songti TC" w:hAnsi="Songti TC" w:cs="HanWangMingBlack" w:hint="eastAsia"/>
          <w:b/>
          <w:bCs/>
          <w:lang w:eastAsia="zh-TW" w:bidi="he-IL"/>
        </w:rPr>
        <w:t>[</w:t>
      </w:r>
      <w:r w:rsidRPr="008C0CC5">
        <w:rPr>
          <w:rFonts w:ascii="Gentium Plus" w:eastAsia="Calibri" w:hAnsi="Gentium Plus" w:cs="Calibri"/>
          <w:lang w:eastAsia="zh-TW" w:bidi="he-IL"/>
        </w:rPr>
        <w:t>ἐ</w:t>
      </w:r>
      <w:r w:rsidRPr="008C0CC5">
        <w:rPr>
          <w:rFonts w:ascii="Gentium Plus" w:eastAsia="HanWangMingBlack" w:hAnsi="Gentium Plus" w:cs="HanWangMingBlack"/>
          <w:lang w:eastAsia="zh-TW" w:bidi="he-IL"/>
        </w:rPr>
        <w:t>π</w:t>
      </w:r>
      <w:proofErr w:type="spellStart"/>
      <w:r w:rsidRPr="008C0CC5">
        <w:rPr>
          <w:rFonts w:ascii="Gentium Plus" w:eastAsia="HanWangMingBlack" w:hAnsi="Gentium Plus" w:cs="HanWangMingBlack"/>
          <w:lang w:eastAsia="zh-TW" w:bidi="he-IL"/>
        </w:rPr>
        <w:t>ιγιν</w:t>
      </w:r>
      <w:r w:rsidRPr="008C0CC5">
        <w:rPr>
          <w:rFonts w:ascii="Gentium Plus" w:eastAsia="Calibri" w:hAnsi="Gentium Plus" w:cs="Calibri"/>
          <w:lang w:eastAsia="zh-TW" w:bidi="he-IL"/>
        </w:rPr>
        <w:t>ώ</w:t>
      </w:r>
      <w:r w:rsidRPr="008C0CC5">
        <w:rPr>
          <w:rFonts w:ascii="Gentium Plus" w:eastAsia="HanWangMingBlack" w:hAnsi="Gentium Plus" w:cs="HanWangMingBlack"/>
          <w:lang w:eastAsia="zh-TW" w:bidi="he-IL"/>
        </w:rPr>
        <w:t>σκω</w:t>
      </w:r>
      <w:proofErr w:type="spellEnd"/>
      <w:r w:rsidRPr="008C0CC5">
        <w:rPr>
          <w:rFonts w:ascii="Songti TC" w:eastAsia="Songti TC" w:hAnsi="Songti TC" w:cs="HanWangMingBlack" w:hint="eastAsia"/>
          <w:b/>
          <w:bCs/>
          <w:lang w:eastAsia="zh-TW" w:bidi="he-IL"/>
        </w:rPr>
        <w:t>]</w:t>
      </w:r>
      <w:r>
        <w:rPr>
          <w:rFonts w:ascii="Songti TC" w:eastAsia="Songti TC" w:hAnsi="Songti TC" w:cs="HanWangMingBlack" w:hint="eastAsia"/>
          <w:b/>
          <w:bCs/>
          <w:lang w:eastAsia="zh-TW" w:bidi="he-IL"/>
        </w:rPr>
        <w:t>（</w:t>
      </w:r>
      <w:proofErr w:type="spellStart"/>
      <w:r>
        <w:rPr>
          <w:rFonts w:ascii="Songti TC" w:eastAsia="Songti TC" w:hAnsi="Songti TC" w:cs="HanWangMingBlack" w:hint="eastAsia"/>
          <w:b/>
          <w:bCs/>
          <w:lang w:eastAsia="zh-TW" w:bidi="he-IL"/>
        </w:rPr>
        <w:t>epiginosko</w:t>
      </w:r>
      <w:proofErr w:type="spellEnd"/>
      <w:r>
        <w:rPr>
          <w:rFonts w:ascii="Songti TC" w:eastAsia="Songti TC" w:hAnsi="Songti TC" w:cs="HanWangMingBlack" w:hint="eastAsia"/>
          <w:b/>
          <w:bCs/>
          <w:lang w:eastAsia="zh-TW" w:bidi="he-IL"/>
        </w:rPr>
        <w:t>）。</w:t>
      </w:r>
      <w:r w:rsidR="00E838A9">
        <w:rPr>
          <w:rFonts w:ascii="Songti TC" w:eastAsia="Songti TC" w:hAnsi="Songti TC" w:cs="HanWangMingBlack" w:hint="eastAsia"/>
          <w:b/>
          <w:bCs/>
          <w:lang w:eastAsia="zh-TW" w:bidi="he-IL"/>
        </w:rPr>
        <w:t>第一，</w:t>
      </w:r>
      <w:r>
        <w:rPr>
          <w:rFonts w:ascii="Songti TC" w:eastAsia="Songti TC" w:hAnsi="Songti TC" w:cs="HanWangMingBlack" w:hint="eastAsia"/>
          <w:b/>
          <w:bCs/>
          <w:lang w:eastAsia="zh-TW" w:bidi="he-IL"/>
        </w:rPr>
        <w:t>這裡的「知道」</w:t>
      </w:r>
      <w:r w:rsidR="004445E8">
        <w:rPr>
          <w:rFonts w:ascii="Songti TC" w:eastAsia="Songti TC" w:hAnsi="Songti TC" w:cs="HanWangMingBlack" w:hint="eastAsia"/>
          <w:b/>
          <w:bCs/>
          <w:lang w:eastAsia="zh-TW" w:bidi="he-IL"/>
        </w:rPr>
        <w:t>希臘文</w:t>
      </w:r>
      <w:r w:rsidR="00A0390B">
        <w:rPr>
          <w:rFonts w:ascii="Songti TC" w:eastAsia="Songti TC" w:hAnsi="Songti TC" w:cs="HanWangMingBlack" w:hint="eastAsia"/>
          <w:b/>
          <w:bCs/>
          <w:lang w:eastAsia="zh-TW" w:bidi="he-IL"/>
        </w:rPr>
        <w:t>的</w:t>
      </w:r>
      <w:r w:rsidR="004445E8">
        <w:rPr>
          <w:rFonts w:ascii="Songti TC" w:eastAsia="Songti TC" w:hAnsi="Songti TC" w:cs="HanWangMingBlack" w:hint="eastAsia"/>
          <w:b/>
          <w:bCs/>
          <w:lang w:eastAsia="zh-TW" w:bidi="he-IL"/>
        </w:rPr>
        <w:t>字</w:t>
      </w:r>
      <w:r w:rsidR="00A0390B">
        <w:rPr>
          <w:rFonts w:ascii="Songti TC" w:eastAsia="Songti TC" w:hAnsi="Songti TC" w:cs="HanWangMingBlack" w:hint="eastAsia"/>
          <w:b/>
          <w:bCs/>
          <w:lang w:eastAsia="zh-TW" w:bidi="he-IL"/>
        </w:rPr>
        <w:t>首（</w:t>
      </w:r>
      <w:r w:rsidR="00A0390B" w:rsidRPr="008C0CC5">
        <w:rPr>
          <w:rFonts w:ascii="Gentium Plus" w:eastAsia="Calibri" w:hAnsi="Gentium Plus" w:cs="Calibri"/>
          <w:lang w:eastAsia="zh-TW" w:bidi="he-IL"/>
        </w:rPr>
        <w:t>ἐ</w:t>
      </w:r>
      <w:r w:rsidR="00A0390B" w:rsidRPr="008C0CC5">
        <w:rPr>
          <w:rFonts w:ascii="Gentium Plus" w:eastAsia="HanWangMingBlack" w:hAnsi="Gentium Plus" w:cs="HanWangMingBlack"/>
          <w:lang w:eastAsia="zh-TW" w:bidi="he-IL"/>
        </w:rPr>
        <w:t>π</w:t>
      </w:r>
      <w:proofErr w:type="spellStart"/>
      <w:r w:rsidR="00A0390B" w:rsidRPr="008C0CC5">
        <w:rPr>
          <w:rFonts w:ascii="Gentium Plus" w:eastAsia="HanWangMingBlack" w:hAnsi="Gentium Plus" w:cs="HanWangMingBlack"/>
          <w:lang w:eastAsia="zh-TW" w:bidi="he-IL"/>
        </w:rPr>
        <w:t>ι</w:t>
      </w:r>
      <w:r w:rsidR="00A0390B">
        <w:rPr>
          <w:rFonts w:ascii="Gentium Plus" w:eastAsia="HanWangMingBlack" w:hAnsi="Gentium Plus" w:cs="HanWangMingBlack" w:hint="eastAsia"/>
          <w:lang w:eastAsia="zh-TW" w:bidi="he-IL"/>
        </w:rPr>
        <w:t>+</w:t>
      </w:r>
      <w:r w:rsidR="00A0390B" w:rsidRPr="008C0CC5">
        <w:rPr>
          <w:rFonts w:ascii="Gentium Plus" w:eastAsia="HanWangMingBlack" w:hAnsi="Gentium Plus" w:cs="HanWangMingBlack"/>
          <w:lang w:eastAsia="zh-TW" w:bidi="he-IL"/>
        </w:rPr>
        <w:t>γιν</w:t>
      </w:r>
      <w:r w:rsidR="00A0390B" w:rsidRPr="008C0CC5">
        <w:rPr>
          <w:rFonts w:ascii="Gentium Plus" w:eastAsia="Calibri" w:hAnsi="Gentium Plus" w:cs="Calibri"/>
          <w:lang w:eastAsia="zh-TW" w:bidi="he-IL"/>
        </w:rPr>
        <w:t>ώ</w:t>
      </w:r>
      <w:r w:rsidR="00A0390B" w:rsidRPr="008C0CC5">
        <w:rPr>
          <w:rFonts w:ascii="Gentium Plus" w:eastAsia="HanWangMingBlack" w:hAnsi="Gentium Plus" w:cs="HanWangMingBlack"/>
          <w:lang w:eastAsia="zh-TW" w:bidi="he-IL"/>
        </w:rPr>
        <w:t>σκω</w:t>
      </w:r>
      <w:proofErr w:type="spellEnd"/>
      <w:r w:rsidR="00A0390B">
        <w:rPr>
          <w:rFonts w:ascii="Songti TC" w:eastAsia="Songti TC" w:hAnsi="Songti TC" w:cs="HanWangMingBlack" w:hint="eastAsia"/>
          <w:b/>
          <w:bCs/>
          <w:lang w:eastAsia="zh-TW" w:bidi="he-IL"/>
        </w:rPr>
        <w:t>）</w:t>
      </w:r>
      <w:r w:rsidR="004445E8">
        <w:rPr>
          <w:rFonts w:ascii="Songti TC" w:eastAsia="Songti TC" w:hAnsi="Songti TC" w:cs="HanWangMingBlack" w:hint="eastAsia"/>
          <w:b/>
          <w:bCs/>
          <w:lang w:eastAsia="zh-TW" w:bidi="he-IL"/>
        </w:rPr>
        <w:t>，在這裡應該理解為：(根據BDAG) 確實、全面、透徹地知道 (know exactly, completely, through and through)</w:t>
      </w:r>
      <w:r w:rsidR="00E838A9">
        <w:rPr>
          <w:rFonts w:ascii="Songti TC" w:eastAsia="Songti TC" w:hAnsi="Songti TC" w:cs="HanWangMingBlack" w:hint="eastAsia"/>
          <w:b/>
          <w:bCs/>
          <w:lang w:eastAsia="zh-TW" w:bidi="he-IL"/>
        </w:rPr>
        <w:t>。第二，這裡的「知道」更是指一種關係；一種個人的親密關係（亞當與夏娃同房，瑪利亞與約瑟同房）。第三，R. T. France 指出：「當舊約和新約的作者講到人知道父（除了子知道父之外）時（耶</w:t>
      </w:r>
      <w:r w:rsidR="00E838A9">
        <w:rPr>
          <w:rFonts w:ascii="Songti TC" w:eastAsia="Songti TC" w:hAnsi="Songti TC" w:cs="HanWangMingBlack"/>
          <w:b/>
          <w:bCs/>
          <w:lang w:eastAsia="zh-TW" w:bidi="he-IL"/>
        </w:rPr>
        <w:t xml:space="preserve"> 9:24; 31:34; </w:t>
      </w:r>
      <w:r w:rsidR="00E838A9">
        <w:rPr>
          <w:rFonts w:ascii="Songti TC" w:eastAsia="Songti TC" w:hAnsi="Songti TC" w:cs="HanWangMingBlack" w:hint="eastAsia"/>
          <w:b/>
          <w:bCs/>
          <w:lang w:eastAsia="zh-TW" w:bidi="he-IL"/>
        </w:rPr>
        <w:t>何</w:t>
      </w:r>
      <w:r w:rsidR="00E838A9" w:rsidRPr="00E838A9">
        <w:rPr>
          <w:rFonts w:ascii="Songti TC" w:eastAsia="Songti TC" w:hAnsi="Songti TC" w:cs="HanWangMingBlack"/>
          <w:b/>
          <w:bCs/>
          <w:lang w:eastAsia="zh-TW" w:bidi="he-IL"/>
        </w:rPr>
        <w:t xml:space="preserve"> 6:6; </w:t>
      </w:r>
      <w:r w:rsidR="00E838A9">
        <w:rPr>
          <w:rFonts w:ascii="Songti TC" w:eastAsia="Songti TC" w:hAnsi="Songti TC" w:cs="HanWangMingBlack" w:hint="eastAsia"/>
          <w:b/>
          <w:bCs/>
          <w:lang w:eastAsia="zh-TW" w:bidi="he-IL"/>
        </w:rPr>
        <w:t>約</w:t>
      </w:r>
      <w:r w:rsidR="00E838A9" w:rsidRPr="00E838A9">
        <w:rPr>
          <w:rFonts w:ascii="Songti TC" w:eastAsia="Songti TC" w:hAnsi="Songti TC" w:cs="HanWangMingBlack"/>
          <w:b/>
          <w:bCs/>
          <w:lang w:eastAsia="zh-TW" w:bidi="he-IL"/>
        </w:rPr>
        <w:t xml:space="preserve">14:7; 17:3; </w:t>
      </w:r>
      <w:r w:rsidR="00E838A9">
        <w:rPr>
          <w:rFonts w:ascii="Songti TC" w:eastAsia="Songti TC" w:hAnsi="Songti TC" w:cs="HanWangMingBlack" w:hint="eastAsia"/>
          <w:b/>
          <w:bCs/>
          <w:lang w:eastAsia="zh-TW" w:bidi="he-IL"/>
        </w:rPr>
        <w:t>加</w:t>
      </w:r>
      <w:r w:rsidR="00E838A9" w:rsidRPr="00E838A9">
        <w:rPr>
          <w:rFonts w:ascii="Songti TC" w:eastAsia="Songti TC" w:hAnsi="Songti TC" w:cs="HanWangMingBlack"/>
          <w:b/>
          <w:bCs/>
          <w:lang w:eastAsia="zh-TW" w:bidi="he-IL"/>
        </w:rPr>
        <w:t>4:9</w:t>
      </w:r>
      <w:r w:rsidR="009D530C">
        <w:rPr>
          <w:rFonts w:ascii="Songti TC" w:eastAsia="Songti TC" w:hAnsi="Songti TC" w:cs="HanWangMingBlack" w:hint="eastAsia"/>
          <w:b/>
          <w:bCs/>
          <w:lang w:eastAsia="zh-TW" w:bidi="he-IL"/>
        </w:rPr>
        <w:t>），這種「知識」被理解為，不是所有</w:t>
      </w:r>
      <w:r w:rsidR="004075C7">
        <w:rPr>
          <w:rFonts w:ascii="Songti TC" w:eastAsia="Songti TC" w:hAnsi="Songti TC" w:cs="HanWangMingBlack" w:hint="eastAsia"/>
          <w:b/>
          <w:bCs/>
          <w:lang w:eastAsia="zh-TW" w:bidi="he-IL"/>
        </w:rPr>
        <w:t>各式各樣的人都可以獲得的資訊（除了羅1:21中侷限性的意思），而是一種神特別的恩賜，並且在新約中特別與對基督的信心有關。</w:t>
      </w:r>
      <w:r w:rsidR="00E838A9">
        <w:rPr>
          <w:rFonts w:ascii="Songti TC" w:eastAsia="Songti TC" w:hAnsi="Songti TC" w:cs="HanWangMingBlack" w:hint="eastAsia"/>
          <w:b/>
          <w:bCs/>
          <w:lang w:eastAsia="zh-TW" w:bidi="he-IL"/>
        </w:rPr>
        <w:t>」</w:t>
      </w:r>
    </w:p>
    <w:p w14:paraId="569B3AC3" w14:textId="77777777" w:rsidR="00E22B08" w:rsidRDefault="00E22B08" w:rsidP="00E22B08">
      <w:pPr>
        <w:pStyle w:val="p1"/>
        <w:rPr>
          <w:rFonts w:ascii="Songti TC" w:eastAsia="Songti TC" w:hAnsi="Songti TC" w:hint="eastAsia"/>
          <w:b/>
          <w:bCs/>
          <w:sz w:val="24"/>
          <w:szCs w:val="24"/>
          <w:lang w:eastAsia="zh-TW"/>
        </w:rPr>
      </w:pPr>
    </w:p>
    <w:p w14:paraId="4662C7E3" w14:textId="1191858D" w:rsidR="00E22B08" w:rsidRDefault="00E22B08" w:rsidP="00E22B08">
      <w:pPr>
        <w:pStyle w:val="p1"/>
        <w:rPr>
          <w:rFonts w:ascii="Songti TC" w:eastAsia="Songti TC" w:hAnsi="Songti TC"/>
          <w:b/>
          <w:bCs/>
          <w:sz w:val="24"/>
          <w:szCs w:val="24"/>
          <w:lang w:eastAsia="zh-TW"/>
        </w:rPr>
      </w:pPr>
      <w:r w:rsidRPr="00E22B08">
        <w:rPr>
          <w:rFonts w:ascii="HanWangMingBlack" w:eastAsia="HanWangMingBlack" w:hAnsi="HanWangMingBlack" w:cs="HanWangMingBlack" w:hint="eastAsia"/>
          <w:b/>
          <w:bCs/>
          <w:sz w:val="24"/>
          <w:szCs w:val="24"/>
          <w:lang w:eastAsia="zh-TW"/>
        </w:rPr>
        <w:t>結論：</w:t>
      </w:r>
      <w:r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第一，</w:t>
      </w:r>
      <w:r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正如25-26節，神國度真理的啟示</w:t>
      </w:r>
      <w:r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的源頭是</w:t>
      </w:r>
      <w:r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父神的「美好旨意」，</w:t>
      </w:r>
      <w:r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27節說明認識父的知識</w:t>
      </w:r>
      <w:r w:rsidR="00D02E51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是</w:t>
      </w:r>
      <w:r w:rsidR="00186EF0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出於</w:t>
      </w:r>
      <w:r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子的</w:t>
      </w:r>
      <w:r w:rsidRPr="00E22B08">
        <w:rPr>
          <w:rFonts w:ascii="Songti TC" w:eastAsia="Songti TC" w:hAnsi="Songti TC" w:cs="HanWangMingBlack" w:hint="eastAsia"/>
          <w:b/>
          <w:bCs/>
          <w:sz w:val="24"/>
          <w:szCs w:val="24"/>
          <w:lang w:eastAsia="zh-TW"/>
        </w:rPr>
        <w:t>「</w:t>
      </w:r>
      <w:r>
        <w:rPr>
          <w:rFonts w:ascii="Songti TC" w:eastAsia="Songti TC" w:hAnsi="Songti TC" w:cs="HanWangMingBlack" w:hint="eastAsia"/>
          <w:b/>
          <w:bCs/>
          <w:sz w:val="24"/>
          <w:szCs w:val="24"/>
          <w:lang w:eastAsia="zh-TW"/>
        </w:rPr>
        <w:t>旨意</w:t>
      </w:r>
      <w:r w:rsidRPr="00E22B08">
        <w:rPr>
          <w:rFonts w:ascii="Songti TC" w:eastAsia="Songti TC" w:hAnsi="Songti TC" w:cs="HanWangMingBlack" w:hint="eastAsia"/>
          <w:b/>
          <w:bCs/>
          <w:sz w:val="24"/>
          <w:szCs w:val="24"/>
          <w:lang w:eastAsia="zh-TW"/>
        </w:rPr>
        <w:t>」</w:t>
      </w:r>
      <w:r>
        <w:rPr>
          <w:rFonts w:ascii="Songti TC" w:eastAsia="Songti TC" w:hAnsi="Songti TC" w:cs="HanWangMingBlack" w:hint="eastAsia"/>
          <w:b/>
          <w:bCs/>
          <w:sz w:val="24"/>
          <w:szCs w:val="24"/>
          <w:lang w:eastAsia="zh-TW"/>
        </w:rPr>
        <w:t>。這是一種白白的恩典，但是無法靠著人的智慧聰明，獨立自主地獲得。在整個啟示的過程中，</w:t>
      </w:r>
      <w:r w:rsidR="00186EF0">
        <w:rPr>
          <w:rFonts w:ascii="Songti TC" w:eastAsia="Songti TC" w:hAnsi="Songti TC" w:cs="HanWangMingBlack" w:hint="eastAsia"/>
          <w:b/>
          <w:bCs/>
          <w:sz w:val="24"/>
          <w:szCs w:val="24"/>
          <w:lang w:eastAsia="zh-TW"/>
        </w:rPr>
        <w:t>神的兒</w:t>
      </w:r>
      <w:r>
        <w:rPr>
          <w:rFonts w:ascii="Songti TC" w:eastAsia="Songti TC" w:hAnsi="Songti TC" w:cs="HanWangMingBlack" w:hint="eastAsia"/>
          <w:b/>
          <w:bCs/>
          <w:sz w:val="24"/>
          <w:szCs w:val="24"/>
          <w:lang w:eastAsia="zh-TW"/>
        </w:rPr>
        <w:t>子是以中保君王的身份，執行父的旨意，把從父而出關於父的知識，把神國度的啟示，傳達給那些不依靠自己聰明智慧的受教者。</w:t>
      </w:r>
    </w:p>
    <w:p w14:paraId="6C62367E" w14:textId="11FE67A5" w:rsidR="00A4710E" w:rsidRDefault="00A4710E" w:rsidP="00070E49">
      <w:pPr>
        <w:autoSpaceDE/>
        <w:autoSpaceDN/>
        <w:adjustRightInd/>
        <w:rPr>
          <w:rFonts w:ascii="HanWangMingBlack" w:eastAsia="HanWangMingBlack" w:hAnsi="HanWangMingBlack" w:cs="HanWangMingBlack"/>
          <w:lang w:eastAsia="zh-TW" w:bidi="he-IL"/>
        </w:rPr>
      </w:pPr>
    </w:p>
    <w:p w14:paraId="0ED16082" w14:textId="47C9EB15" w:rsidR="00A4710E" w:rsidRDefault="00E22B08" w:rsidP="00D50D6B">
      <w:pPr>
        <w:autoSpaceDE/>
        <w:autoSpaceDN/>
        <w:adjustRightInd/>
        <w:rPr>
          <w:rFonts w:ascii="Songti TC" w:eastAsia="Songti TC" w:hAnsi="Songti TC" w:cs="HanWangMingBlack" w:hint="eastAsia"/>
          <w:b/>
          <w:bCs/>
          <w:lang w:eastAsia="zh-TW" w:bidi="he-IL"/>
        </w:rPr>
      </w:pPr>
      <w:r>
        <w:rPr>
          <w:rFonts w:ascii="Songti TC" w:eastAsia="Songti TC" w:hAnsi="Songti TC" w:cs="HanWangMingBlack" w:hint="eastAsia"/>
          <w:b/>
          <w:bCs/>
          <w:lang w:eastAsia="zh-TW" w:bidi="he-IL"/>
        </w:rPr>
        <w:t>第二，</w:t>
      </w:r>
      <w:r w:rsidR="00CF4B99">
        <w:rPr>
          <w:rFonts w:ascii="Songti TC" w:eastAsia="Songti TC" w:hAnsi="Songti TC" w:cs="HanWangMingBlack" w:hint="eastAsia"/>
          <w:b/>
          <w:bCs/>
          <w:lang w:eastAsia="zh-TW" w:bidi="he-IL"/>
        </w:rPr>
        <w:t>19世紀德國加爾文神學家</w:t>
      </w:r>
      <w:r w:rsidR="00186EF0">
        <w:rPr>
          <w:rFonts w:ascii="Songti TC" w:eastAsia="Songti TC" w:hAnsi="Songti TC" w:cs="HanWangMingBlack" w:hint="eastAsia"/>
          <w:b/>
          <w:bCs/>
          <w:lang w:eastAsia="zh-TW" w:bidi="he-IL"/>
        </w:rPr>
        <w:t>蘭恩</w:t>
      </w:r>
      <w:r w:rsidR="00A4710E">
        <w:rPr>
          <w:rFonts w:ascii="Songti TC" w:eastAsia="Songti TC" w:hAnsi="Songti TC" w:cs="HanWangMingBlack" w:hint="eastAsia"/>
          <w:b/>
          <w:bCs/>
          <w:lang w:eastAsia="zh-TW" w:bidi="he-IL"/>
        </w:rPr>
        <w:t>（</w:t>
      </w:r>
      <w:r w:rsidR="00186EF0">
        <w:rPr>
          <w:rFonts w:ascii="Songti TC" w:eastAsia="Songti TC" w:hAnsi="Songti TC" w:cs="HanWangMingBlack" w:hint="eastAsia"/>
          <w:b/>
          <w:bCs/>
          <w:lang w:eastAsia="zh-TW" w:bidi="he-IL"/>
        </w:rPr>
        <w:t xml:space="preserve">John </w:t>
      </w:r>
      <w:r w:rsidR="00A4710E" w:rsidRPr="00A4710E">
        <w:rPr>
          <w:rFonts w:ascii="Songti TC" w:eastAsia="Songti TC" w:hAnsi="Songti TC" w:cs="HanWangMingBlack" w:hint="eastAsia"/>
          <w:b/>
          <w:bCs/>
          <w:lang w:eastAsia="zh-TW" w:bidi="he-IL"/>
        </w:rPr>
        <w:t>Peter Lange</w:t>
      </w:r>
      <w:r w:rsidR="00A4710E">
        <w:rPr>
          <w:rFonts w:ascii="Songti TC" w:eastAsia="Songti TC" w:hAnsi="Songti TC" w:cs="HanWangMingBlack" w:hint="eastAsia"/>
          <w:b/>
          <w:bCs/>
          <w:lang w:eastAsia="zh-TW" w:bidi="he-IL"/>
        </w:rPr>
        <w:t>）</w:t>
      </w:r>
      <w:r w:rsidR="00CF4B99">
        <w:rPr>
          <w:rFonts w:ascii="Songti TC" w:eastAsia="Songti TC" w:hAnsi="Songti TC" w:cs="HanWangMingBlack" w:hint="eastAsia"/>
          <w:b/>
          <w:bCs/>
          <w:lang w:eastAsia="zh-TW" w:bidi="he-IL"/>
        </w:rPr>
        <w:t>指出：「祂在加利利地區傳講的福音，導致了兩方面對比的不同果效</w:t>
      </w:r>
      <w:r w:rsidR="00186EF0">
        <w:rPr>
          <w:rFonts w:ascii="Songti TC" w:eastAsia="Songti TC" w:hAnsi="Songti TC" w:cs="HanWangMingBlack" w:hint="eastAsia"/>
          <w:b/>
          <w:bCs/>
          <w:lang w:eastAsia="zh-TW" w:bidi="he-IL"/>
        </w:rPr>
        <w:t>。在那個地區開始啟動的救恩和審判是一個保證，同樣的果效會普遍地</w:t>
      </w:r>
      <w:r w:rsidR="00CF4B99">
        <w:rPr>
          <w:rFonts w:ascii="Songti TC" w:eastAsia="Songti TC" w:hAnsi="Songti TC" w:cs="HanWangMingBlack" w:hint="eastAsia"/>
          <w:b/>
          <w:bCs/>
          <w:lang w:eastAsia="zh-TW" w:bidi="he-IL"/>
        </w:rPr>
        <w:t>展開。要點在於一個觀念：不論是蒙拯救的，還是滅亡的，都出於</w:t>
      </w:r>
      <w:r w:rsidR="00186EF0">
        <w:rPr>
          <w:rFonts w:ascii="Songti TC" w:eastAsia="Songti TC" w:hAnsi="Songti TC" w:cs="HanWangMingBlack" w:hint="eastAsia"/>
          <w:b/>
          <w:bCs/>
          <w:lang w:eastAsia="zh-TW" w:bidi="he-IL"/>
        </w:rPr>
        <w:t>祂</w:t>
      </w:r>
      <w:r w:rsidR="00CF4B99">
        <w:rPr>
          <w:rFonts w:ascii="Songti TC" w:eastAsia="Songti TC" w:hAnsi="Songti TC" w:cs="HanWangMingBlack" w:hint="eastAsia"/>
          <w:b/>
          <w:bCs/>
          <w:lang w:eastAsia="zh-TW" w:bidi="he-IL"/>
        </w:rPr>
        <w:t>。他們拒絕基督，也許會被看為是祂的手放鬆了，祂的全能受到阻擋了。但即使是他們的不信，</w:t>
      </w:r>
      <w:r w:rsidR="0021263C">
        <w:rPr>
          <w:rFonts w:ascii="Songti TC" w:eastAsia="Songti TC" w:hAnsi="Songti TC" w:cs="HanWangMingBlack" w:hint="eastAsia"/>
          <w:b/>
          <w:bCs/>
          <w:lang w:eastAsia="zh-TW" w:bidi="he-IL"/>
        </w:rPr>
        <w:t>也正展現祂君王</w:t>
      </w:r>
      <w:r w:rsidR="004C46AC">
        <w:rPr>
          <w:rFonts w:ascii="Songti TC" w:eastAsia="Songti TC" w:hAnsi="Songti TC" w:cs="HanWangMingBlack" w:hint="eastAsia"/>
          <w:b/>
          <w:bCs/>
          <w:lang w:eastAsia="zh-TW" w:bidi="he-IL"/>
        </w:rPr>
        <w:t>權柄的</w:t>
      </w:r>
      <w:r w:rsidR="0021263C">
        <w:rPr>
          <w:rFonts w:ascii="Songti TC" w:eastAsia="Songti TC" w:hAnsi="Songti TC" w:cs="HanWangMingBlack" w:hint="eastAsia"/>
          <w:b/>
          <w:bCs/>
          <w:lang w:eastAsia="zh-TW" w:bidi="he-IL"/>
        </w:rPr>
        <w:t>全知。那些拒絕祂的人正是處於祂的大能之下。因此，</w:t>
      </w:r>
      <w:r w:rsidR="00D50D6B">
        <w:rPr>
          <w:rFonts w:ascii="Songti TC" w:eastAsia="Songti TC" w:hAnsi="Songti TC" w:cs="HanWangMingBlack" w:hint="eastAsia"/>
          <w:b/>
          <w:bCs/>
          <w:lang w:eastAsia="zh-TW" w:bidi="he-IL"/>
        </w:rPr>
        <w:t>這裡清楚地指出了這個真理</w:t>
      </w:r>
      <w:r w:rsidR="00D50D6B">
        <w:rPr>
          <w:rFonts w:ascii="Songti TC" w:eastAsia="Songti TC" w:hAnsi="Songti TC" w:cs="HanWangMingBlack" w:hint="eastAsia"/>
          <w:b/>
          <w:bCs/>
          <w:lang w:eastAsia="zh-TW" w:bidi="he-IL"/>
        </w:rPr>
        <w:t>：</w:t>
      </w:r>
      <w:r w:rsidR="0021263C">
        <w:rPr>
          <w:rFonts w:ascii="Songti TC" w:eastAsia="Songti TC" w:hAnsi="Songti TC" w:cs="HanWangMingBlack" w:hint="eastAsia"/>
          <w:b/>
          <w:bCs/>
          <w:lang w:eastAsia="zh-TW" w:bidi="he-IL"/>
        </w:rPr>
        <w:t>基督</w:t>
      </w:r>
      <w:r w:rsidR="001D5CFC">
        <w:rPr>
          <w:rFonts w:ascii="Songti TC" w:eastAsia="Songti TC" w:hAnsi="Songti TC" w:cs="HanWangMingBlack" w:hint="eastAsia"/>
          <w:b/>
          <w:bCs/>
          <w:lang w:eastAsia="zh-TW" w:bidi="he-IL"/>
        </w:rPr>
        <w:t>福音</w:t>
      </w:r>
      <w:r w:rsidR="008C0CC5">
        <w:rPr>
          <w:rFonts w:ascii="Songti TC" w:eastAsia="Songti TC" w:hAnsi="Songti TC" w:cs="HanWangMingBlack" w:hint="eastAsia"/>
          <w:b/>
          <w:bCs/>
          <w:lang w:eastAsia="zh-TW" w:bidi="he-IL"/>
        </w:rPr>
        <w:t>具有絕對</w:t>
      </w:r>
      <w:r w:rsidR="001D5CFC">
        <w:rPr>
          <w:rFonts w:ascii="Songti TC" w:eastAsia="Songti TC" w:hAnsi="Songti TC" w:cs="HanWangMingBlack" w:hint="eastAsia"/>
          <w:b/>
          <w:bCs/>
          <w:lang w:eastAsia="zh-TW" w:bidi="he-IL"/>
        </w:rPr>
        <w:t>的</w:t>
      </w:r>
      <w:r w:rsidR="00D50D6B">
        <w:rPr>
          <w:rFonts w:ascii="Songti TC" w:eastAsia="Songti TC" w:hAnsi="Songti TC" w:cs="HanWangMingBlack" w:hint="eastAsia"/>
          <w:b/>
          <w:bCs/>
          <w:lang w:eastAsia="zh-TW" w:bidi="he-IL"/>
        </w:rPr>
        <w:t xml:space="preserve">果效的 </w:t>
      </w:r>
      <w:r w:rsidR="008C0CC5">
        <w:rPr>
          <w:rFonts w:ascii="Songti TC" w:eastAsia="Songti TC" w:hAnsi="Songti TC" w:cs="HanWangMingBlack" w:hint="eastAsia"/>
          <w:b/>
          <w:bCs/>
          <w:lang w:eastAsia="zh-TW" w:bidi="he-IL"/>
        </w:rPr>
        <w:t>。</w:t>
      </w:r>
      <w:r w:rsidR="00CF4B99">
        <w:rPr>
          <w:rFonts w:ascii="Songti TC" w:eastAsia="Songti TC" w:hAnsi="Songti TC" w:cs="HanWangMingBlack" w:hint="eastAsia"/>
          <w:b/>
          <w:bCs/>
          <w:lang w:eastAsia="zh-TW" w:bidi="he-IL"/>
        </w:rPr>
        <w:t>」</w:t>
      </w:r>
    </w:p>
    <w:p w14:paraId="50A9A96F" w14:textId="77777777" w:rsidR="00AF6516" w:rsidRDefault="00AF6516" w:rsidP="008C0CC5">
      <w:pPr>
        <w:autoSpaceDE/>
        <w:autoSpaceDN/>
        <w:adjustRightInd/>
        <w:rPr>
          <w:rFonts w:ascii="Songti TC" w:eastAsia="Songti TC" w:hAnsi="Songti TC" w:cs="HanWangMingBlack" w:hint="eastAsia"/>
          <w:b/>
          <w:bCs/>
          <w:lang w:eastAsia="zh-TW" w:bidi="he-IL"/>
        </w:rPr>
      </w:pPr>
    </w:p>
    <w:p w14:paraId="17D5E4FD" w14:textId="2075A238" w:rsidR="00AF6516" w:rsidRDefault="00AF6516" w:rsidP="00E838A9">
      <w:pPr>
        <w:autoSpaceDE/>
        <w:autoSpaceDN/>
        <w:adjustRightInd/>
        <w:rPr>
          <w:rFonts w:ascii="Songti TC" w:eastAsia="Songti TC" w:hAnsi="Songti TC" w:cs="HanWangMingBlack" w:hint="eastAsia"/>
          <w:b/>
          <w:bCs/>
          <w:lang w:eastAsia="zh-TW" w:bidi="he-IL"/>
        </w:rPr>
      </w:pPr>
      <w:r>
        <w:rPr>
          <w:rFonts w:ascii="Songti TC" w:eastAsia="Songti TC" w:hAnsi="Songti TC" w:cs="HanWangMingBlack" w:hint="eastAsia"/>
          <w:b/>
          <w:bCs/>
          <w:lang w:eastAsia="zh-TW" w:bidi="he-IL"/>
        </w:rPr>
        <w:t>事實上，耶穌在這裡是更進一步地解釋了祂前面的啟示：「神國度是強力往前發展的</w:t>
      </w:r>
      <w:r w:rsidR="0077719A">
        <w:rPr>
          <w:rFonts w:ascii="Songti TC" w:eastAsia="Songti TC" w:hAnsi="Songti TC" w:cs="HanWangMingBlack" w:hint="eastAsia"/>
          <w:b/>
          <w:bCs/>
          <w:lang w:eastAsia="zh-TW" w:bidi="he-IL"/>
        </w:rPr>
        <w:t>，強力的人就征服得著了</w:t>
      </w:r>
      <w:r>
        <w:rPr>
          <w:rFonts w:ascii="Songti TC" w:eastAsia="Songti TC" w:hAnsi="Songti TC" w:cs="HanWangMingBlack" w:hint="eastAsia"/>
          <w:b/>
          <w:bCs/>
          <w:lang w:eastAsia="zh-TW" w:bidi="he-IL"/>
        </w:rPr>
        <w:t>」，即使許多的人不信，即使遭到強力的攻擊，都是福音的果效，都是神國度強力往前發展的</w:t>
      </w:r>
      <w:r w:rsidR="00D50D6B">
        <w:rPr>
          <w:rFonts w:ascii="Songti TC" w:eastAsia="Songti TC" w:hAnsi="Songti TC" w:cs="HanWangMingBlack" w:hint="eastAsia"/>
          <w:b/>
          <w:bCs/>
          <w:lang w:eastAsia="zh-TW" w:bidi="he-IL"/>
        </w:rPr>
        <w:t>事實</w:t>
      </w:r>
      <w:r>
        <w:rPr>
          <w:rFonts w:ascii="Songti TC" w:eastAsia="Songti TC" w:hAnsi="Songti TC" w:cs="HanWangMingBlack" w:hint="eastAsia"/>
          <w:b/>
          <w:bCs/>
          <w:lang w:eastAsia="zh-TW" w:bidi="he-IL"/>
        </w:rPr>
        <w:t>。關鍵在於：神國度的啟示被傳揚出來</w:t>
      </w:r>
      <w:r w:rsidR="0077719A">
        <w:rPr>
          <w:rFonts w:ascii="Songti TC" w:eastAsia="Songti TC" w:hAnsi="Songti TC" w:cs="HanWangMingBlack" w:hint="eastAsia"/>
          <w:b/>
          <w:bCs/>
          <w:lang w:eastAsia="zh-TW" w:bidi="he-IL"/>
        </w:rPr>
        <w:t>。</w:t>
      </w:r>
      <w:r w:rsidR="00E838A9">
        <w:rPr>
          <w:rFonts w:ascii="Songti TC" w:eastAsia="Songti TC" w:hAnsi="Songti TC" w:cs="HanWangMingBlack" w:hint="eastAsia"/>
          <w:b/>
          <w:bCs/>
          <w:lang w:eastAsia="zh-TW" w:bidi="he-IL"/>
        </w:rPr>
        <w:t>那些</w:t>
      </w:r>
      <w:r w:rsidR="00D50D6B">
        <w:rPr>
          <w:rFonts w:ascii="Songti TC" w:eastAsia="Songti TC" w:hAnsi="Songti TC" w:cs="HanWangMingBlack" w:hint="eastAsia"/>
          <w:b/>
          <w:bCs/>
          <w:lang w:eastAsia="zh-TW" w:bidi="he-IL"/>
        </w:rPr>
        <w:t>強力、</w:t>
      </w:r>
      <w:r w:rsidR="00E838A9">
        <w:rPr>
          <w:rFonts w:ascii="Songti TC" w:eastAsia="Songti TC" w:hAnsi="Songti TC" w:cs="HanWangMingBlack" w:hint="eastAsia"/>
          <w:b/>
          <w:bCs/>
          <w:lang w:eastAsia="zh-TW" w:bidi="he-IL"/>
        </w:rPr>
        <w:t>竭力</w:t>
      </w:r>
      <w:r w:rsidR="00D50D6B">
        <w:rPr>
          <w:rFonts w:ascii="Songti TC" w:eastAsia="Songti TC" w:hAnsi="Songti TC" w:cs="HanWangMingBlack" w:hint="eastAsia"/>
          <w:b/>
          <w:bCs/>
          <w:lang w:eastAsia="zh-TW" w:bidi="he-IL"/>
        </w:rPr>
        <w:t>、努力</w:t>
      </w:r>
      <w:r w:rsidR="00E838A9">
        <w:rPr>
          <w:rFonts w:ascii="Songti TC" w:eastAsia="Songti TC" w:hAnsi="Songti TC" w:cs="HanWangMingBlack" w:hint="eastAsia"/>
          <w:b/>
          <w:bCs/>
          <w:lang w:eastAsia="zh-TW" w:bidi="he-IL"/>
        </w:rPr>
        <w:t>尋求</w:t>
      </w:r>
      <w:r w:rsidR="0077719A">
        <w:rPr>
          <w:rFonts w:ascii="Songti TC" w:eastAsia="Songti TC" w:hAnsi="Songti TC" w:cs="HanWangMingBlack" w:hint="eastAsia"/>
          <w:b/>
          <w:bCs/>
          <w:lang w:eastAsia="zh-TW" w:bidi="he-IL"/>
        </w:rPr>
        <w:t>神國度的人，在神國度啟示的光照下，他們的心意被更新變化，成為神國度的子民</w:t>
      </w:r>
      <w:r w:rsidR="00E838A9">
        <w:rPr>
          <w:rFonts w:ascii="Songti TC" w:eastAsia="Songti TC" w:hAnsi="Songti TC" w:cs="HanWangMingBlack" w:hint="eastAsia"/>
          <w:b/>
          <w:bCs/>
          <w:lang w:eastAsia="zh-TW" w:bidi="he-IL"/>
        </w:rPr>
        <w:t>，神的國度就強力往前推進了。</w:t>
      </w:r>
    </w:p>
    <w:p w14:paraId="55FD7B08" w14:textId="77777777" w:rsidR="0037053C" w:rsidRDefault="0037053C" w:rsidP="008C0CC5">
      <w:pPr>
        <w:autoSpaceDE/>
        <w:autoSpaceDN/>
        <w:adjustRightInd/>
        <w:rPr>
          <w:rFonts w:ascii="Songti TC" w:eastAsia="Songti TC" w:hAnsi="Songti TC" w:cs="HanWangMingBlack" w:hint="eastAsia"/>
          <w:b/>
          <w:bCs/>
          <w:lang w:eastAsia="zh-TW" w:bidi="he-IL"/>
        </w:rPr>
      </w:pPr>
    </w:p>
    <w:p w14:paraId="7865C0C3" w14:textId="260F4F02" w:rsidR="0037053C" w:rsidRDefault="0037053C" w:rsidP="007F31FB">
      <w:pPr>
        <w:rPr>
          <w:rFonts w:ascii="Songti TC" w:eastAsia="Songti TC" w:hAnsi="Songti TC" w:cs="HanWangMingBlack" w:hint="eastAsia"/>
          <w:b/>
          <w:bCs/>
          <w:lang w:eastAsia="zh-TW"/>
        </w:rPr>
      </w:pPr>
      <w:r w:rsidRPr="0037053C">
        <w:rPr>
          <w:rFonts w:ascii="HanWangMingBlack" w:eastAsia="HanWangMingBlack" w:hAnsi="HanWangMingBlack" w:cs="HanWangMingBlack" w:hint="eastAsia"/>
          <w:b/>
          <w:bCs/>
          <w:lang w:eastAsia="zh-TW" w:bidi="he-IL"/>
        </w:rPr>
        <w:t>應用：</w:t>
      </w:r>
      <w:r w:rsidR="00270782" w:rsidRPr="00467311">
        <w:rPr>
          <w:rFonts w:ascii="Songti TC" w:eastAsia="Songti TC" w:hAnsi="Songti TC" w:cs="HanWangMingBlack" w:hint="eastAsia"/>
          <w:b/>
          <w:bCs/>
          <w:lang w:eastAsia="zh-TW" w:bidi="he-IL"/>
        </w:rPr>
        <w:t>第三次宣教</w:t>
      </w:r>
      <w:r w:rsidR="00270782">
        <w:rPr>
          <w:rFonts w:ascii="HanWangMingBlack" w:eastAsia="HanWangMingBlack" w:hAnsi="HanWangMingBlack" w:cs="HanWangMingBlack" w:hint="eastAsia"/>
          <w:b/>
          <w:bCs/>
          <w:lang w:eastAsia="zh-TW" w:bidi="he-IL"/>
        </w:rPr>
        <w:t>。</w:t>
      </w:r>
      <w:r w:rsidR="00090536" w:rsidRPr="00090536">
        <w:rPr>
          <w:rFonts w:ascii="Songti TC" w:eastAsia="Songti TC" w:hAnsi="Songti TC" w:cs="HanWangMingBlack" w:hint="eastAsia"/>
          <w:b/>
          <w:bCs/>
          <w:lang w:eastAsia="zh-TW" w:bidi="he-IL"/>
        </w:rPr>
        <w:t>「</w:t>
      </w:r>
      <w:r w:rsidR="00090536" w:rsidRPr="007F31FB">
        <w:rPr>
          <w:rFonts w:ascii="Weibei TC" w:eastAsia="Weibei TC" w:hAnsi="Weibei TC" w:cs="HanWangMingBlack"/>
          <w:b/>
          <w:bCs/>
          <w:lang w:eastAsia="zh-TW" w:bidi="he-IL"/>
        </w:rPr>
        <w:t>25 我素常在你們中間來往，傳講神國的道</w:t>
      </w:r>
      <w:r w:rsidR="00090536" w:rsidRPr="00090536">
        <w:rPr>
          <w:rFonts w:ascii="Gentium Plus" w:eastAsia="Songti TC" w:hAnsi="Gentium Plus" w:cs="HanWangMingBlack"/>
          <w:lang w:eastAsia="zh-TW"/>
        </w:rPr>
        <w:t>[</w:t>
      </w:r>
      <w:proofErr w:type="spellStart"/>
      <w:r w:rsidR="00090536" w:rsidRPr="00090536">
        <w:rPr>
          <w:rFonts w:ascii="Gentium Plus" w:eastAsia="Songti TC" w:hAnsi="Gentium Plus" w:cs="HanWangMingBlack"/>
          <w:lang w:eastAsia="zh-TW"/>
        </w:rPr>
        <w:t>κηρύσσων</w:t>
      </w:r>
      <w:proofErr w:type="spellEnd"/>
      <w:r w:rsidR="00090536" w:rsidRPr="00090536">
        <w:rPr>
          <w:rFonts w:ascii="Gentium Plus" w:eastAsia="Songti TC" w:hAnsi="Gentium Plus" w:cs="HanWangMingBlack"/>
          <w:lang w:eastAsia="zh-TW"/>
        </w:rPr>
        <w:t xml:space="preserve"> </w:t>
      </w:r>
      <w:proofErr w:type="spellStart"/>
      <w:r w:rsidR="00090536" w:rsidRPr="00090536">
        <w:rPr>
          <w:rFonts w:ascii="Gentium Plus" w:eastAsia="Songti TC" w:hAnsi="Gentium Plus" w:cs="HanWangMingBlack"/>
          <w:lang w:eastAsia="zh-TW"/>
        </w:rPr>
        <w:t>τ</w:t>
      </w:r>
      <w:r w:rsidR="00090536" w:rsidRPr="00090536">
        <w:rPr>
          <w:rFonts w:ascii="Gentium Plus" w:eastAsia="Calibri" w:hAnsi="Gentium Plus" w:cs="Calibri"/>
          <w:lang w:eastAsia="zh-TW"/>
        </w:rPr>
        <w:t>ὴ</w:t>
      </w:r>
      <w:r w:rsidR="00090536" w:rsidRPr="00090536">
        <w:rPr>
          <w:rFonts w:ascii="Gentium Plus" w:eastAsia="Songti TC" w:hAnsi="Gentium Plus" w:cs="HanWangMingBlack"/>
          <w:lang w:eastAsia="zh-TW"/>
        </w:rPr>
        <w:t>ν</w:t>
      </w:r>
      <w:proofErr w:type="spellEnd"/>
      <w:r w:rsidR="00090536" w:rsidRPr="00090536">
        <w:rPr>
          <w:rFonts w:ascii="Gentium Plus" w:eastAsia="Songti TC" w:hAnsi="Gentium Plus" w:cs="HanWangMingBlack"/>
          <w:lang w:eastAsia="zh-TW"/>
        </w:rPr>
        <w:t xml:space="preserve"> βα</w:t>
      </w:r>
      <w:proofErr w:type="spellStart"/>
      <w:r w:rsidR="00090536" w:rsidRPr="00090536">
        <w:rPr>
          <w:rFonts w:ascii="Gentium Plus" w:eastAsia="Songti TC" w:hAnsi="Gentium Plus" w:cs="HanWangMingBlack"/>
          <w:lang w:eastAsia="zh-TW"/>
        </w:rPr>
        <w:t>σιλεί</w:t>
      </w:r>
      <w:proofErr w:type="spellEnd"/>
      <w:r w:rsidR="00090536" w:rsidRPr="00090536">
        <w:rPr>
          <w:rFonts w:ascii="Gentium Plus" w:eastAsia="Songti TC" w:hAnsi="Gentium Plus" w:cs="HanWangMingBlack"/>
          <w:lang w:eastAsia="zh-TW"/>
        </w:rPr>
        <w:t>αν]</w:t>
      </w:r>
      <w:r w:rsidR="00090536" w:rsidRPr="00090536">
        <w:rPr>
          <w:rFonts w:ascii="Songti TC" w:eastAsia="Songti TC" w:hAnsi="Songti TC" w:cs="HanWangMingBlack"/>
          <w:b/>
          <w:bCs/>
          <w:lang w:eastAsia="zh-TW" w:bidi="he-IL"/>
        </w:rPr>
        <w:t>。</w:t>
      </w:r>
      <w:r w:rsidR="00090536" w:rsidRPr="007F31FB">
        <w:rPr>
          <w:rFonts w:ascii="Weibei TC" w:eastAsia="Weibei TC" w:hAnsi="Weibei TC" w:cs="HanWangMingBlack"/>
          <w:b/>
          <w:bCs/>
          <w:lang w:eastAsia="zh-TW" w:bidi="he-IL"/>
        </w:rPr>
        <w:t>如今我曉得，你們以後都不得再見我的面了。26 所以我今日向你們證明，你們中間無論何人死亡，罪不在我身上。27 </w:t>
      </w:r>
      <w:r w:rsidR="00D6631A" w:rsidRPr="007F31FB">
        <w:rPr>
          <w:rFonts w:ascii="Weibei TC" w:eastAsia="Weibei TC" w:hAnsi="Weibei TC" w:cs="HanWangMingBlack"/>
          <w:b/>
          <w:bCs/>
          <w:lang w:eastAsia="zh-TW" w:bidi="he-IL"/>
        </w:rPr>
        <w:t>因為</w:t>
      </w:r>
      <w:r w:rsidR="00D6631A" w:rsidRPr="007F31FB">
        <w:rPr>
          <w:rFonts w:ascii="Weibei TC" w:eastAsia="Weibei TC" w:hAnsi="Weibei TC" w:cs="HanWangMingBlack" w:hint="eastAsia"/>
          <w:b/>
          <w:bCs/>
          <w:lang w:eastAsia="zh-TW" w:bidi="he-IL"/>
        </w:rPr>
        <w:t>「</w:t>
      </w:r>
      <w:r w:rsidR="00D6631A" w:rsidRPr="007F31FB">
        <w:rPr>
          <w:rFonts w:ascii="Weibei TC" w:eastAsia="Weibei TC" w:hAnsi="Weibei TC" w:cs="HanWangMingBlack"/>
          <w:b/>
          <w:bCs/>
          <w:lang w:eastAsia="zh-TW" w:bidi="he-IL"/>
        </w:rPr>
        <w:t>神</w:t>
      </w:r>
      <w:r w:rsidR="00D6631A" w:rsidRPr="007F31FB">
        <w:rPr>
          <w:rFonts w:ascii="Weibei TC" w:eastAsia="Weibei TC" w:hAnsi="Weibei TC" w:cs="HanWangMingBlack" w:hint="eastAsia"/>
          <w:b/>
          <w:bCs/>
          <w:lang w:eastAsia="zh-TW" w:bidi="he-IL"/>
        </w:rPr>
        <w:t>全部的計畫」</w:t>
      </w:r>
      <w:r w:rsidR="00090536" w:rsidRPr="007F31FB">
        <w:rPr>
          <w:rFonts w:ascii="Weibei TC" w:eastAsia="Weibei TC" w:hAnsi="Weibei TC" w:cs="HanWangMingBlack"/>
          <w:b/>
          <w:bCs/>
          <w:lang w:eastAsia="zh-TW" w:bidi="he-IL"/>
        </w:rPr>
        <w:t>，我並沒有一樣避諱不傳給你們的</w:t>
      </w:r>
      <w:r w:rsidR="00467311">
        <w:rPr>
          <w:rFonts w:ascii="Songti TC" w:eastAsia="Songti TC" w:hAnsi="Songti TC" w:cs="HanWangMingBlack" w:hint="eastAsia"/>
          <w:b/>
          <w:bCs/>
          <w:lang w:eastAsia="zh-TW" w:bidi="he-IL"/>
        </w:rPr>
        <w:t xml:space="preserve"> [</w:t>
      </w:r>
      <w:proofErr w:type="spellStart"/>
      <w:r w:rsidR="00467311" w:rsidRPr="00467311">
        <w:rPr>
          <w:rFonts w:ascii="Gentium Plus" w:hAnsi="Gentium Plus"/>
          <w:lang w:bidi="he-IL"/>
        </w:rPr>
        <w:t>ἀν</w:t>
      </w:r>
      <w:proofErr w:type="spellEnd"/>
      <w:r w:rsidR="00467311" w:rsidRPr="00467311">
        <w:rPr>
          <w:rFonts w:ascii="Gentium Plus" w:hAnsi="Gentium Plus"/>
          <w:lang w:bidi="he-IL"/>
        </w:rPr>
        <w:t>α</w:t>
      </w:r>
      <w:proofErr w:type="spellStart"/>
      <w:r w:rsidR="00467311" w:rsidRPr="00467311">
        <w:rPr>
          <w:rFonts w:ascii="Gentium Plus" w:hAnsi="Gentium Plus"/>
          <w:lang w:bidi="he-IL"/>
        </w:rPr>
        <w:t>γγεῖλ</w:t>
      </w:r>
      <w:proofErr w:type="spellEnd"/>
      <w:r w:rsidR="00467311" w:rsidRPr="00467311">
        <w:rPr>
          <w:rFonts w:ascii="Gentium Plus" w:hAnsi="Gentium Plus"/>
          <w:lang w:bidi="he-IL"/>
        </w:rPr>
        <w:t>αι</w:t>
      </w:r>
      <w:r w:rsidR="00467311" w:rsidRPr="00467311">
        <w:rPr>
          <w:rFonts w:ascii="Gentium Plus" w:hAnsi="Gentium Plus"/>
          <w:lang w:eastAsia="zh-TW" w:bidi="he-IL"/>
        </w:rPr>
        <w:t xml:space="preserve"> </w:t>
      </w:r>
      <w:r w:rsidR="00467311" w:rsidRPr="00467311">
        <w:rPr>
          <w:rFonts w:ascii="Gentium Plus" w:hAnsi="Gentium Plus"/>
          <w:lang w:bidi="he-IL"/>
        </w:rPr>
        <w:t>π</w:t>
      </w:r>
      <w:proofErr w:type="spellStart"/>
      <w:r w:rsidR="00467311" w:rsidRPr="00467311">
        <w:rPr>
          <w:rFonts w:ascii="Gentium Plus" w:hAnsi="Gentium Plus"/>
          <w:lang w:bidi="he-IL"/>
        </w:rPr>
        <w:t>ᾶσ</w:t>
      </w:r>
      <w:proofErr w:type="spellEnd"/>
      <w:r w:rsidR="00467311" w:rsidRPr="00467311">
        <w:rPr>
          <w:rFonts w:ascii="Gentium Plus" w:hAnsi="Gentium Plus"/>
          <w:lang w:bidi="he-IL"/>
        </w:rPr>
        <w:t>αν</w:t>
      </w:r>
      <w:r w:rsidR="00467311" w:rsidRPr="00467311">
        <w:rPr>
          <w:rFonts w:ascii="Gentium Plus" w:hAnsi="Gentium Plus"/>
          <w:lang w:eastAsia="zh-TW" w:bidi="he-IL"/>
        </w:rPr>
        <w:t xml:space="preserve"> </w:t>
      </w:r>
      <w:proofErr w:type="spellStart"/>
      <w:r w:rsidR="00467311" w:rsidRPr="00467311">
        <w:rPr>
          <w:rFonts w:ascii="Gentium Plus" w:hAnsi="Gentium Plus"/>
          <w:lang w:bidi="he-IL"/>
        </w:rPr>
        <w:t>τὴν</w:t>
      </w:r>
      <w:proofErr w:type="spellEnd"/>
      <w:r w:rsidR="00467311" w:rsidRPr="00467311">
        <w:rPr>
          <w:rFonts w:ascii="Gentium Plus" w:hAnsi="Gentium Plus"/>
          <w:lang w:eastAsia="zh-TW" w:bidi="he-IL"/>
        </w:rPr>
        <w:t xml:space="preserve"> </w:t>
      </w:r>
      <w:r w:rsidR="00467311" w:rsidRPr="00467311">
        <w:rPr>
          <w:rFonts w:ascii="Gentium Plus" w:hAnsi="Gentium Plus"/>
          <w:lang w:bidi="he-IL"/>
        </w:rPr>
        <w:t>β</w:t>
      </w:r>
      <w:proofErr w:type="spellStart"/>
      <w:r w:rsidR="00467311" w:rsidRPr="00467311">
        <w:rPr>
          <w:rFonts w:ascii="Gentium Plus" w:hAnsi="Gentium Plus"/>
          <w:lang w:bidi="he-IL"/>
        </w:rPr>
        <w:t>ουλὴν</w:t>
      </w:r>
      <w:proofErr w:type="spellEnd"/>
      <w:r w:rsidR="00467311" w:rsidRPr="00467311">
        <w:rPr>
          <w:rFonts w:ascii="Gentium Plus" w:hAnsi="Gentium Plus"/>
          <w:lang w:eastAsia="zh-TW" w:bidi="he-IL"/>
        </w:rPr>
        <w:t xml:space="preserve"> </w:t>
      </w:r>
      <w:proofErr w:type="spellStart"/>
      <w:r w:rsidR="00467311" w:rsidRPr="00467311">
        <w:rPr>
          <w:rFonts w:ascii="Gentium Plus" w:hAnsi="Gentium Plus"/>
          <w:lang w:bidi="he-IL"/>
        </w:rPr>
        <w:t>τοῦ</w:t>
      </w:r>
      <w:proofErr w:type="spellEnd"/>
      <w:r w:rsidR="00467311" w:rsidRPr="00467311">
        <w:rPr>
          <w:rFonts w:ascii="Gentium Plus" w:hAnsi="Gentium Plus"/>
          <w:lang w:eastAsia="zh-TW" w:bidi="he-IL"/>
        </w:rPr>
        <w:t xml:space="preserve"> </w:t>
      </w:r>
      <w:proofErr w:type="spellStart"/>
      <w:r w:rsidR="00467311" w:rsidRPr="00467311">
        <w:rPr>
          <w:rFonts w:ascii="Gentium Plus" w:hAnsi="Gentium Plus"/>
          <w:lang w:bidi="he-IL"/>
        </w:rPr>
        <w:t>θεοῦ</w:t>
      </w:r>
      <w:proofErr w:type="spellEnd"/>
      <w:r w:rsidR="00467311">
        <w:rPr>
          <w:rFonts w:ascii="Songti TC" w:eastAsia="Songti TC" w:hAnsi="Songti TC" w:cs="HanWangMingBlack" w:hint="eastAsia"/>
          <w:b/>
          <w:bCs/>
          <w:lang w:eastAsia="zh-TW" w:bidi="he-IL"/>
        </w:rPr>
        <w:t>]</w:t>
      </w:r>
      <w:r w:rsidR="00090536" w:rsidRPr="00090536">
        <w:rPr>
          <w:rFonts w:ascii="Songti TC" w:eastAsia="Songti TC" w:hAnsi="Songti TC" w:cs="HanWangMingBlack"/>
          <w:b/>
          <w:bCs/>
          <w:lang w:eastAsia="zh-TW" w:bidi="he-IL"/>
        </w:rPr>
        <w:t>。</w:t>
      </w:r>
      <w:r w:rsidR="00090536">
        <w:rPr>
          <w:rFonts w:ascii="Songti TC" w:eastAsia="Songti TC" w:hAnsi="Songti TC" w:cs="HanWangMingBlack" w:hint="eastAsia"/>
          <w:b/>
          <w:bCs/>
          <w:lang w:eastAsia="zh-TW" w:bidi="he-IL"/>
        </w:rPr>
        <w:t>」</w:t>
      </w:r>
    </w:p>
    <w:p w14:paraId="322DABB7" w14:textId="77777777" w:rsidR="007F31FB" w:rsidRDefault="007F31FB" w:rsidP="00467311">
      <w:pPr>
        <w:autoSpaceDE/>
        <w:autoSpaceDN/>
        <w:adjustRightInd/>
        <w:rPr>
          <w:rFonts w:ascii="Songti TC" w:eastAsia="Songti TC" w:hAnsi="Songti TC" w:cs="HanWangMingBlack" w:hint="eastAsia"/>
          <w:b/>
          <w:bCs/>
          <w:lang w:eastAsia="zh-TW" w:bidi="he-IL"/>
        </w:rPr>
      </w:pPr>
    </w:p>
    <w:p w14:paraId="747C28EF" w14:textId="4EECB5C5" w:rsidR="007F31FB" w:rsidRPr="006649A9" w:rsidRDefault="007F31FB" w:rsidP="006649A9">
      <w:pPr>
        <w:autoSpaceDE/>
        <w:autoSpaceDN/>
        <w:adjustRightInd/>
        <w:rPr>
          <w:rFonts w:ascii="Gentium Plus" w:hAnsi="Gentium Plus" w:hint="eastAsia"/>
          <w:lang w:eastAsia="zh-TW" w:bidi="he-IL"/>
        </w:rPr>
      </w:pPr>
      <w:r w:rsidRPr="007F31FB">
        <w:rPr>
          <w:rFonts w:ascii="Songti TC" w:eastAsia="Songti TC" w:hAnsi="Songti TC" w:hint="eastAsia"/>
          <w:b/>
          <w:bCs/>
          <w:lang w:eastAsia="zh-TW" w:bidi="he-IL"/>
        </w:rPr>
        <w:t>「</w:t>
      </w:r>
      <w:r w:rsidRPr="007F31FB">
        <w:rPr>
          <w:rFonts w:ascii="Weibei TC" w:eastAsia="Weibei TC" w:hAnsi="Weibei TC"/>
          <w:vertAlign w:val="superscript"/>
          <w:lang w:eastAsia="zh-TW" w:bidi="he-IL"/>
        </w:rPr>
        <w:t>28 </w:t>
      </w:r>
      <w:r w:rsidRPr="007F31FB">
        <w:rPr>
          <w:rFonts w:ascii="Weibei TC" w:eastAsia="Weibei TC" w:hAnsi="Weibei TC"/>
          <w:lang w:eastAsia="zh-TW" w:bidi="he-IL"/>
        </w:rPr>
        <w:t>聖靈立你們作全群的監督，你們就當為自己謹慎，也為全群謹慎，</w:t>
      </w:r>
      <w:r w:rsidRPr="006649A9">
        <w:rPr>
          <w:rFonts w:ascii="HanWangMingBlack" w:eastAsia="HanWangMingBlack" w:hAnsi="HanWangMingBlack" w:cs="HanWangMingBlack"/>
          <w:lang w:eastAsia="zh-TW" w:bidi="he-IL"/>
        </w:rPr>
        <w:t>牧養</w:t>
      </w:r>
      <w:r w:rsidRPr="007F31FB">
        <w:rPr>
          <w:rFonts w:ascii="Weibei TC" w:eastAsia="Weibei TC" w:hAnsi="Weibei TC"/>
          <w:lang w:eastAsia="zh-TW" w:bidi="he-IL"/>
        </w:rPr>
        <w:t>神的教會，就是他用自己血所買來的。</w:t>
      </w:r>
      <w:r w:rsidRPr="007F31FB">
        <w:rPr>
          <w:rFonts w:ascii="Weibei TC" w:eastAsia="Weibei TC" w:hAnsi="Weibei TC"/>
          <w:vertAlign w:val="superscript"/>
          <w:lang w:eastAsia="zh-TW" w:bidi="he-IL"/>
        </w:rPr>
        <w:t>29 </w:t>
      </w:r>
      <w:r w:rsidRPr="007F31FB">
        <w:rPr>
          <w:rFonts w:ascii="Weibei TC" w:eastAsia="Weibei TC" w:hAnsi="Weibei TC"/>
          <w:lang w:eastAsia="zh-TW" w:bidi="he-IL"/>
        </w:rPr>
        <w:t>我知道我去之後，必有兇暴的豺狼進入你們中間，不愛惜羊群。</w:t>
      </w:r>
      <w:r w:rsidRPr="007F31FB">
        <w:rPr>
          <w:rFonts w:ascii="Weibei TC" w:eastAsia="Weibei TC" w:hAnsi="Weibei TC"/>
          <w:vertAlign w:val="superscript"/>
          <w:lang w:eastAsia="zh-TW" w:bidi="he-IL"/>
        </w:rPr>
        <w:t>30</w:t>
      </w:r>
      <w:r w:rsidRPr="007F31FB">
        <w:rPr>
          <w:rFonts w:ascii="Weibei TC" w:eastAsia="Weibei TC" w:hAnsi="Weibei TC"/>
          <w:lang w:eastAsia="zh-TW" w:bidi="he-IL"/>
        </w:rPr>
        <w:t> 就是你們中間，也必有人起來，說悖謬的話，要引誘門徒跟從他們。</w:t>
      </w:r>
      <w:r w:rsidRPr="007F31FB">
        <w:rPr>
          <w:rFonts w:ascii="Weibei TC" w:eastAsia="Weibei TC" w:hAnsi="Weibei TC"/>
          <w:vertAlign w:val="superscript"/>
          <w:lang w:eastAsia="zh-TW" w:bidi="he-IL"/>
        </w:rPr>
        <w:t>31 </w:t>
      </w:r>
      <w:r w:rsidRPr="007F31FB">
        <w:rPr>
          <w:rFonts w:ascii="Weibei TC" w:eastAsia="Weibei TC" w:hAnsi="Weibei TC"/>
          <w:lang w:eastAsia="zh-TW" w:bidi="he-IL"/>
        </w:rPr>
        <w:t>所以你們應當警醒，記念我三年之久晝夜不住地流淚，勸戒你們各人。</w:t>
      </w:r>
      <w:r w:rsidRPr="007F31FB">
        <w:rPr>
          <w:rFonts w:ascii="Weibei TC" w:eastAsia="Weibei TC" w:hAnsi="Weibei TC"/>
          <w:vertAlign w:val="superscript"/>
          <w:lang w:eastAsia="zh-TW" w:bidi="he-IL"/>
        </w:rPr>
        <w:t>32 </w:t>
      </w:r>
      <w:r w:rsidRPr="007F31FB">
        <w:rPr>
          <w:rFonts w:ascii="Weibei TC" w:eastAsia="Weibei TC" w:hAnsi="Weibei TC"/>
          <w:lang w:eastAsia="zh-TW" w:bidi="he-IL"/>
        </w:rPr>
        <w:t>如今我把你們交託神和他恩惠的道</w:t>
      </w:r>
      <w:r w:rsidR="006649A9">
        <w:rPr>
          <w:rFonts w:ascii="Weibei TC" w:eastAsia="Weibei TC" w:hAnsi="Weibei TC" w:hint="eastAsia"/>
          <w:lang w:eastAsia="zh-TW" w:bidi="he-IL"/>
        </w:rPr>
        <w:t>[</w:t>
      </w:r>
      <w:proofErr w:type="spellStart"/>
      <w:r w:rsidR="006649A9" w:rsidRPr="006649A9">
        <w:rPr>
          <w:rFonts w:ascii="Gentium Plus" w:hAnsi="Gentium Plus"/>
          <w:lang w:bidi="he-IL"/>
        </w:rPr>
        <w:t>λόγος</w:t>
      </w:r>
      <w:proofErr w:type="spellEnd"/>
      <w:r w:rsidR="006649A9">
        <w:rPr>
          <w:rFonts w:ascii="Weibei TC" w:eastAsia="Weibei TC" w:hAnsi="Weibei TC" w:hint="eastAsia"/>
          <w:lang w:eastAsia="zh-TW" w:bidi="he-IL"/>
        </w:rPr>
        <w:t>]</w:t>
      </w:r>
      <w:r w:rsidRPr="007F31FB">
        <w:rPr>
          <w:rFonts w:ascii="Weibei TC" w:eastAsia="Weibei TC" w:hAnsi="Weibei TC"/>
          <w:lang w:eastAsia="zh-TW" w:bidi="he-IL"/>
        </w:rPr>
        <w:t>；這道能建立你們，叫你們和一切成聖的人同得</w:t>
      </w:r>
      <w:r w:rsidRPr="006649A9">
        <w:rPr>
          <w:rFonts w:ascii="HanWangMingBlack" w:eastAsia="HanWangMingBlack" w:hAnsi="HanWangMingBlack" w:cs="HanWangMingBlack"/>
          <w:lang w:eastAsia="zh-TW" w:bidi="he-IL"/>
        </w:rPr>
        <w:t>基業</w:t>
      </w:r>
      <w:r w:rsidRPr="007F31FB">
        <w:rPr>
          <w:rFonts w:ascii="Weibei TC" w:eastAsia="Weibei TC" w:hAnsi="Weibei TC"/>
          <w:lang w:eastAsia="zh-TW" w:bidi="he-IL"/>
        </w:rPr>
        <w:t>。</w:t>
      </w:r>
      <w:r w:rsidRPr="007F31FB">
        <w:rPr>
          <w:rFonts w:ascii="Songti TC" w:eastAsia="Songti TC" w:hAnsi="Songti TC" w:hint="eastAsia"/>
          <w:b/>
          <w:bCs/>
          <w:lang w:eastAsia="zh-TW" w:bidi="he-IL"/>
        </w:rPr>
        <w:t>」</w:t>
      </w:r>
    </w:p>
    <w:p w14:paraId="1D21610D" w14:textId="77777777" w:rsidR="007F31FB" w:rsidRPr="00467311" w:rsidRDefault="007F31FB" w:rsidP="00467311">
      <w:pPr>
        <w:autoSpaceDE/>
        <w:autoSpaceDN/>
        <w:adjustRightInd/>
        <w:rPr>
          <w:rFonts w:ascii="Gentium Plus" w:hAnsi="Gentium Plus" w:hint="eastAsia"/>
          <w:lang w:eastAsia="zh-TW" w:bidi="he-IL"/>
        </w:rPr>
      </w:pPr>
    </w:p>
    <w:p w14:paraId="41887838" w14:textId="2B07B9D5" w:rsidR="00070E49" w:rsidRDefault="006649A9" w:rsidP="008D164B">
      <w:pPr>
        <w:autoSpaceDE/>
        <w:autoSpaceDN/>
        <w:adjustRightInd/>
        <w:rPr>
          <w:rFonts w:ascii="Songti TC" w:eastAsia="Songti TC" w:hAnsi="Songti TC" w:cs="HanWangMingBlack" w:hint="eastAsia"/>
          <w:b/>
          <w:bCs/>
          <w:lang w:eastAsia="zh-TW" w:bidi="he-IL"/>
        </w:rPr>
      </w:pPr>
      <w:r>
        <w:rPr>
          <w:rFonts w:ascii="Songti TC" w:eastAsia="Songti TC" w:hAnsi="Songti TC" w:cs="HanWangMingBlack" w:hint="eastAsia"/>
          <w:b/>
          <w:bCs/>
          <w:lang w:eastAsia="zh-TW" w:bidi="he-IL"/>
        </w:rPr>
        <w:t>所以，教會</w:t>
      </w:r>
      <w:r w:rsidR="008D164B">
        <w:rPr>
          <w:rFonts w:ascii="Songti TC" w:eastAsia="Songti TC" w:hAnsi="Songti TC" w:cs="HanWangMingBlack" w:hint="eastAsia"/>
          <w:b/>
          <w:bCs/>
          <w:lang w:eastAsia="zh-TW" w:bidi="he-IL"/>
        </w:rPr>
        <w:t>的主要目的，</w:t>
      </w:r>
      <w:r>
        <w:rPr>
          <w:rFonts w:ascii="Songti TC" w:eastAsia="Songti TC" w:hAnsi="Songti TC" w:cs="HanWangMingBlack" w:hint="eastAsia"/>
          <w:b/>
          <w:bCs/>
          <w:lang w:eastAsia="zh-TW" w:bidi="he-IL"/>
        </w:rPr>
        <w:t>就是要傳揚「神的國」和「神全部的計畫」，並且提防錯誤的教導。作為基督徒就要以受教的心，強力、竭力、努力的認識</w:t>
      </w:r>
      <w:r>
        <w:rPr>
          <w:rFonts w:ascii="Songti TC" w:eastAsia="Songti TC" w:hAnsi="Songti TC" w:cs="HanWangMingBlack" w:hint="eastAsia"/>
          <w:b/>
          <w:bCs/>
          <w:lang w:eastAsia="zh-TW" w:bidi="he-IL"/>
        </w:rPr>
        <w:t>「神的國」和「神全部的計畫」</w:t>
      </w:r>
      <w:r>
        <w:rPr>
          <w:rFonts w:ascii="Songti TC" w:eastAsia="Songti TC" w:hAnsi="Songti TC" w:cs="HanWangMingBlack" w:hint="eastAsia"/>
          <w:b/>
          <w:bCs/>
          <w:lang w:eastAsia="zh-TW" w:bidi="he-IL"/>
        </w:rPr>
        <w:t>。</w:t>
      </w:r>
      <w:r w:rsidR="008D164B">
        <w:rPr>
          <w:rFonts w:ascii="Songti TC" w:eastAsia="Songti TC" w:hAnsi="Songti TC" w:cs="HanWangMingBlack" w:hint="eastAsia"/>
          <w:b/>
          <w:bCs/>
          <w:lang w:eastAsia="zh-TW" w:bidi="he-IL"/>
        </w:rPr>
        <w:t>你要如何強力地得著神的國呢？第一，（即使你再忙）你必須花時間和精力，因為這與你的屬靈生命成長有關。第二，你必須是以受教的心來學習領受，因為這是一個心意更新變化的過程，是一個把自己的聰明智慧，自己對事情看法，降伏在神的啟示下的過程。</w:t>
      </w:r>
    </w:p>
    <w:p w14:paraId="210A6521" w14:textId="77777777" w:rsidR="006649A9" w:rsidRDefault="006649A9" w:rsidP="006649A9">
      <w:pPr>
        <w:autoSpaceDE/>
        <w:autoSpaceDN/>
        <w:adjustRightInd/>
        <w:rPr>
          <w:rFonts w:ascii="Songti TC" w:eastAsia="Songti TC" w:hAnsi="Songti TC" w:cs="HanWangMingBlack" w:hint="eastAsia"/>
          <w:b/>
          <w:bCs/>
          <w:lang w:eastAsia="zh-TW" w:bidi="he-IL"/>
        </w:rPr>
      </w:pPr>
    </w:p>
    <w:p w14:paraId="26D65CAF" w14:textId="4ACC5273" w:rsidR="006649A9" w:rsidRPr="006649A9" w:rsidRDefault="006649A9" w:rsidP="006649A9">
      <w:pPr>
        <w:autoSpaceDE/>
        <w:autoSpaceDN/>
        <w:adjustRightInd/>
        <w:rPr>
          <w:rFonts w:ascii="HanWangMingBlack" w:eastAsia="HanWangMingBlack" w:hAnsi="HanWangMingBlack" w:cs="HanWangMingBlack"/>
          <w:b/>
          <w:bCs/>
          <w:lang w:eastAsia="zh-TW" w:bidi="he-IL"/>
        </w:rPr>
      </w:pPr>
      <w:r w:rsidRPr="006649A9">
        <w:rPr>
          <w:rFonts w:ascii="HanWangMingBlack" w:eastAsia="HanWangMingBlack" w:hAnsi="HanWangMingBlack" w:cs="HanWangMingBlack" w:hint="eastAsia"/>
          <w:b/>
          <w:bCs/>
          <w:lang w:eastAsia="zh-TW" w:bidi="he-IL"/>
        </w:rPr>
        <w:t>禱告：</w:t>
      </w:r>
      <w:r w:rsidR="00C978BE">
        <w:rPr>
          <w:rFonts w:ascii="HanWangMingBlack" w:eastAsia="HanWangMingBlack" w:hAnsi="HanWangMingBlack" w:cs="HanWangMingBlack" w:hint="eastAsia"/>
          <w:b/>
          <w:bCs/>
          <w:lang w:eastAsia="zh-TW" w:bidi="he-IL"/>
        </w:rPr>
        <w:t xml:space="preserve"> </w:t>
      </w:r>
    </w:p>
    <w:p w14:paraId="716AF0B7" w14:textId="602F02FF" w:rsidR="00FE429D" w:rsidRPr="00FE429D" w:rsidRDefault="00FE429D">
      <w:pPr>
        <w:rPr>
          <w:rFonts w:hint="eastAsia"/>
          <w:lang w:eastAsia="zh-TW"/>
        </w:rPr>
      </w:pPr>
    </w:p>
    <w:sectPr w:rsidR="00FE429D" w:rsidRPr="00FE429D" w:rsidSect="00B24EF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303A4" w14:textId="77777777" w:rsidR="00CB4AAE" w:rsidRDefault="00CB4AAE" w:rsidP="001F70F1">
      <w:r>
        <w:separator/>
      </w:r>
    </w:p>
  </w:endnote>
  <w:endnote w:type="continuationSeparator" w:id="0">
    <w:p w14:paraId="2B0E4CE1" w14:textId="77777777" w:rsidR="00CB4AAE" w:rsidRDefault="00CB4AAE" w:rsidP="001F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aiti TC Black">
    <w:altName w:val="Microsoft JhengHei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 Bold">
    <w:charset w:val="88"/>
    <w:family w:val="auto"/>
    <w:pitch w:val="variable"/>
    <w:sig w:usb0="00000287" w:usb1="080F0000" w:usb2="00000010" w:usb3="00000000" w:csb0="0014009F" w:csb1="00000000"/>
  </w:font>
  <w:font w:name="HanWangMingBlack">
    <w:altName w:val="Microsoft JhengHei"/>
    <w:panose1 w:val="02020300000000000000"/>
    <w:charset w:val="88"/>
    <w:family w:val="auto"/>
    <w:pitch w:val="variable"/>
    <w:sig w:usb0="80002AE7" w:usb1="38C9787A" w:usb2="00000016" w:usb3="00000000" w:csb0="001001FF" w:csb1="00000000"/>
  </w:font>
  <w:font w:name="Weibei TC">
    <w:panose1 w:val="03000800000000000000"/>
    <w:charset w:val="88"/>
    <w:family w:val="auto"/>
    <w:pitch w:val="variable"/>
    <w:sig w:usb0="A00002FF" w:usb1="78CFFDFB" w:usb2="00000016" w:usb3="00000000" w:csb0="00120187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Gentium Plus">
    <w:panose1 w:val="02000503060000020004"/>
    <w:charset w:val="00"/>
    <w:family w:val="auto"/>
    <w:pitch w:val="variable"/>
    <w:sig w:usb0="E00002FF" w:usb1="5200A1FB" w:usb2="02000009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E1083" w14:textId="77777777" w:rsidR="00E07CC4" w:rsidRDefault="00E07CC4" w:rsidP="00CD4B1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C4C2D" w14:textId="77777777" w:rsidR="00E07CC4" w:rsidRDefault="00E07C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E1F26" w14:textId="77777777" w:rsidR="00E07CC4" w:rsidRDefault="00E07CC4" w:rsidP="00CD4B1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8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9DC6C7" w14:textId="77777777" w:rsidR="00E07CC4" w:rsidRDefault="00E07C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D7688" w14:textId="77777777" w:rsidR="00CB4AAE" w:rsidRDefault="00CB4AAE" w:rsidP="001F70F1">
      <w:r>
        <w:separator/>
      </w:r>
    </w:p>
  </w:footnote>
  <w:footnote w:type="continuationSeparator" w:id="0">
    <w:p w14:paraId="1C31209D" w14:textId="77777777" w:rsidR="00CB4AAE" w:rsidRDefault="00CB4AAE" w:rsidP="001F7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1"/>
    <w:rsid w:val="0004763B"/>
    <w:rsid w:val="00070E49"/>
    <w:rsid w:val="0007500C"/>
    <w:rsid w:val="0008270B"/>
    <w:rsid w:val="00090536"/>
    <w:rsid w:val="000B164B"/>
    <w:rsid w:val="000C0AEF"/>
    <w:rsid w:val="000D1F8B"/>
    <w:rsid w:val="000F4362"/>
    <w:rsid w:val="00145C2A"/>
    <w:rsid w:val="00186EF0"/>
    <w:rsid w:val="001A43CB"/>
    <w:rsid w:val="001B4748"/>
    <w:rsid w:val="001D5CFC"/>
    <w:rsid w:val="001E02AE"/>
    <w:rsid w:val="001F70F1"/>
    <w:rsid w:val="0021263C"/>
    <w:rsid w:val="00270782"/>
    <w:rsid w:val="002D3197"/>
    <w:rsid w:val="002E7C64"/>
    <w:rsid w:val="00313F4C"/>
    <w:rsid w:val="00324355"/>
    <w:rsid w:val="0037053C"/>
    <w:rsid w:val="004075C7"/>
    <w:rsid w:val="0042638E"/>
    <w:rsid w:val="004445E8"/>
    <w:rsid w:val="00453ECA"/>
    <w:rsid w:val="00467311"/>
    <w:rsid w:val="00496828"/>
    <w:rsid w:val="004C46AC"/>
    <w:rsid w:val="005171BA"/>
    <w:rsid w:val="00531083"/>
    <w:rsid w:val="0053611F"/>
    <w:rsid w:val="0056296C"/>
    <w:rsid w:val="005875C9"/>
    <w:rsid w:val="005B6192"/>
    <w:rsid w:val="005B626E"/>
    <w:rsid w:val="005C430C"/>
    <w:rsid w:val="005C7CE1"/>
    <w:rsid w:val="005F13AB"/>
    <w:rsid w:val="005F587D"/>
    <w:rsid w:val="00623409"/>
    <w:rsid w:val="00646BD2"/>
    <w:rsid w:val="00662959"/>
    <w:rsid w:val="006649A9"/>
    <w:rsid w:val="006670F0"/>
    <w:rsid w:val="00667DBB"/>
    <w:rsid w:val="00695439"/>
    <w:rsid w:val="006B1575"/>
    <w:rsid w:val="006E6803"/>
    <w:rsid w:val="006F6B7F"/>
    <w:rsid w:val="00713435"/>
    <w:rsid w:val="0077719A"/>
    <w:rsid w:val="007B43D4"/>
    <w:rsid w:val="007C3E03"/>
    <w:rsid w:val="007E123A"/>
    <w:rsid w:val="007F31FB"/>
    <w:rsid w:val="00811302"/>
    <w:rsid w:val="008210D7"/>
    <w:rsid w:val="008245D4"/>
    <w:rsid w:val="008424EA"/>
    <w:rsid w:val="00850815"/>
    <w:rsid w:val="008B4455"/>
    <w:rsid w:val="008C0CC5"/>
    <w:rsid w:val="008D164B"/>
    <w:rsid w:val="00916D8D"/>
    <w:rsid w:val="00943C33"/>
    <w:rsid w:val="009D530C"/>
    <w:rsid w:val="009E2513"/>
    <w:rsid w:val="00A0390B"/>
    <w:rsid w:val="00A05E10"/>
    <w:rsid w:val="00A41EA0"/>
    <w:rsid w:val="00A4710E"/>
    <w:rsid w:val="00A90A36"/>
    <w:rsid w:val="00AA4711"/>
    <w:rsid w:val="00AB37A6"/>
    <w:rsid w:val="00AF6516"/>
    <w:rsid w:val="00B12C5C"/>
    <w:rsid w:val="00B24EF1"/>
    <w:rsid w:val="00B501BF"/>
    <w:rsid w:val="00B537CE"/>
    <w:rsid w:val="00B71B35"/>
    <w:rsid w:val="00BA7F59"/>
    <w:rsid w:val="00C61A87"/>
    <w:rsid w:val="00C765E8"/>
    <w:rsid w:val="00C978BE"/>
    <w:rsid w:val="00CB134D"/>
    <w:rsid w:val="00CB4AAE"/>
    <w:rsid w:val="00CD4B17"/>
    <w:rsid w:val="00CD7D64"/>
    <w:rsid w:val="00CF4B99"/>
    <w:rsid w:val="00D02E51"/>
    <w:rsid w:val="00D130C8"/>
    <w:rsid w:val="00D26855"/>
    <w:rsid w:val="00D36758"/>
    <w:rsid w:val="00D50D6B"/>
    <w:rsid w:val="00D6631A"/>
    <w:rsid w:val="00D96E04"/>
    <w:rsid w:val="00DB6A54"/>
    <w:rsid w:val="00DD1C01"/>
    <w:rsid w:val="00E07CC4"/>
    <w:rsid w:val="00E2249A"/>
    <w:rsid w:val="00E22B08"/>
    <w:rsid w:val="00E566BC"/>
    <w:rsid w:val="00E838A9"/>
    <w:rsid w:val="00EB0735"/>
    <w:rsid w:val="00EE19B7"/>
    <w:rsid w:val="00EF059E"/>
    <w:rsid w:val="00F15BEE"/>
    <w:rsid w:val="00F31F25"/>
    <w:rsid w:val="00F320B0"/>
    <w:rsid w:val="00F73771"/>
    <w:rsid w:val="00F8021C"/>
    <w:rsid w:val="00F92909"/>
    <w:rsid w:val="00F952F0"/>
    <w:rsid w:val="00FB2F1F"/>
    <w:rsid w:val="00FE109C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9FE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70F1"/>
    <w:pPr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F70F1"/>
    <w:pPr>
      <w:autoSpaceDE/>
      <w:autoSpaceDN/>
      <w:adjustRightInd/>
      <w:jc w:val="both"/>
    </w:pPr>
    <w:rPr>
      <w:rFonts w:ascii="Times" w:hAnsi="Times"/>
      <w:sz w:val="18"/>
      <w:szCs w:val="1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1F7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0F1"/>
    <w:rPr>
      <w:rFonts w:ascii="Times New Roman" w:hAnsi="Times New Roman" w:cs="Times New Roman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1F70F1"/>
  </w:style>
  <w:style w:type="paragraph" w:customStyle="1" w:styleId="p2">
    <w:name w:val="p2"/>
    <w:basedOn w:val="Normal"/>
    <w:rsid w:val="001A43CB"/>
    <w:pPr>
      <w:autoSpaceDE/>
      <w:autoSpaceDN/>
      <w:adjustRightInd/>
    </w:pPr>
    <w:rPr>
      <w:sz w:val="18"/>
      <w:szCs w:val="18"/>
      <w:lang w:bidi="he-IL"/>
    </w:rPr>
  </w:style>
  <w:style w:type="character" w:customStyle="1" w:styleId="s1">
    <w:name w:val="s1"/>
    <w:basedOn w:val="DefaultParagraphFont"/>
    <w:rsid w:val="001A43CB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1A43CB"/>
  </w:style>
  <w:style w:type="character" w:customStyle="1" w:styleId="s2">
    <w:name w:val="s2"/>
    <w:basedOn w:val="DefaultParagraphFont"/>
    <w:rsid w:val="001A43CB"/>
    <w:rPr>
      <w:color w:val="0433FF"/>
      <w:u w:val="single"/>
    </w:rPr>
  </w:style>
  <w:style w:type="character" w:styleId="Hyperlink">
    <w:name w:val="Hyperlink"/>
    <w:basedOn w:val="DefaultParagraphFont"/>
    <w:uiPriority w:val="99"/>
    <w:unhideWhenUsed/>
    <w:rsid w:val="00D26855"/>
    <w:rPr>
      <w:color w:val="0563C1" w:themeColor="hyperlink"/>
      <w:u w:val="single"/>
    </w:rPr>
  </w:style>
  <w:style w:type="paragraph" w:customStyle="1" w:styleId="p3">
    <w:name w:val="p3"/>
    <w:basedOn w:val="Normal"/>
    <w:rsid w:val="00D36758"/>
    <w:pPr>
      <w:autoSpaceDE/>
      <w:autoSpaceDN/>
      <w:adjustRightInd/>
      <w:ind w:left="810" w:hanging="270"/>
    </w:pPr>
    <w:rPr>
      <w:rFonts w:ascii="Times" w:hAnsi="Times"/>
      <w:sz w:val="18"/>
      <w:szCs w:val="18"/>
      <w:lang w:bidi="he-IL"/>
    </w:rPr>
  </w:style>
  <w:style w:type="paragraph" w:customStyle="1" w:styleId="p4">
    <w:name w:val="p4"/>
    <w:basedOn w:val="Normal"/>
    <w:rsid w:val="00D36758"/>
    <w:pPr>
      <w:autoSpaceDE/>
      <w:autoSpaceDN/>
      <w:adjustRightInd/>
      <w:spacing w:before="135"/>
      <w:jc w:val="both"/>
    </w:pPr>
    <w:rPr>
      <w:rFonts w:ascii="Times" w:hAnsi="Times"/>
      <w:sz w:val="18"/>
      <w:szCs w:val="18"/>
      <w:lang w:bidi="he-IL"/>
    </w:rPr>
  </w:style>
  <w:style w:type="paragraph" w:customStyle="1" w:styleId="p5">
    <w:name w:val="p5"/>
    <w:basedOn w:val="Normal"/>
    <w:rsid w:val="00D36758"/>
    <w:pPr>
      <w:autoSpaceDE/>
      <w:autoSpaceDN/>
      <w:adjustRightInd/>
      <w:spacing w:before="135"/>
      <w:jc w:val="both"/>
    </w:pPr>
    <w:rPr>
      <w:rFonts w:ascii="Helvetica" w:hAnsi="Helvetica"/>
      <w:sz w:val="18"/>
      <w:szCs w:val="18"/>
      <w:lang w:bidi="he-IL"/>
    </w:rPr>
  </w:style>
  <w:style w:type="paragraph" w:customStyle="1" w:styleId="p6">
    <w:name w:val="p6"/>
    <w:basedOn w:val="Normal"/>
    <w:rsid w:val="00D36758"/>
    <w:pPr>
      <w:autoSpaceDE/>
      <w:autoSpaceDN/>
      <w:adjustRightInd/>
    </w:pPr>
    <w:rPr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980</Words>
  <Characters>5586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hsing tang</dc:creator>
  <cp:keywords/>
  <dc:description/>
  <cp:lastModifiedBy>hsing tang</cp:lastModifiedBy>
  <cp:revision>3</cp:revision>
  <dcterms:created xsi:type="dcterms:W3CDTF">2019-01-29T05:09:00Z</dcterms:created>
  <dcterms:modified xsi:type="dcterms:W3CDTF">2019-01-29T05:09:00Z</dcterms:modified>
</cp:coreProperties>
</file>