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42C5" w14:textId="77777777" w:rsidR="00273270" w:rsidRPr="007C2CB2" w:rsidRDefault="00273270" w:rsidP="00273270">
      <w:pPr>
        <w:jc w:val="center"/>
        <w:rPr>
          <w:rFonts w:ascii="KaiTi" w:eastAsia="KaiTi" w:hAnsi="KaiTi" w:cs="Arial"/>
          <w:b/>
          <w:bCs/>
          <w:u w:val="single"/>
        </w:rPr>
      </w:pPr>
      <w:r>
        <w:rPr>
          <w:rFonts w:ascii="KaiTi" w:eastAsia="KaiTi" w:hAnsi="KaiTi" w:cs="Arial" w:hint="eastAsia"/>
          <w:b/>
          <w:bCs/>
          <w:u w:val="single"/>
        </w:rPr>
        <w:t>爾</w:t>
      </w:r>
      <w:r w:rsidRPr="007C2CB2">
        <w:rPr>
          <w:rFonts w:ascii="KaiTi" w:eastAsia="KaiTi" w:hAnsi="KaiTi" w:cs="Arial"/>
          <w:b/>
          <w:bCs/>
          <w:u w:val="single"/>
        </w:rPr>
        <w:t>灣聖徒改革宗長老會－主日信息</w:t>
      </w:r>
    </w:p>
    <w:p w14:paraId="44497428" w14:textId="77777777" w:rsidR="00273270" w:rsidRDefault="00273270" w:rsidP="00273270">
      <w:pPr>
        <w:jc w:val="center"/>
        <w:rPr>
          <w:rFonts w:ascii="Arial" w:eastAsia="Songti TC Bold" w:hAnsi="Arial" w:cs="Arial"/>
        </w:rPr>
      </w:pPr>
    </w:p>
    <w:p w14:paraId="50F9EE48" w14:textId="5D5AAE8B" w:rsidR="00273270" w:rsidRPr="005E23E3" w:rsidRDefault="00273270" w:rsidP="00273270">
      <w:pPr>
        <w:jc w:val="center"/>
        <w:rPr>
          <w:rFonts w:ascii="Arial" w:eastAsia="Songti TC Bold" w:hAnsi="Arial" w:cs="Arial"/>
        </w:rPr>
      </w:pPr>
      <w:r>
        <w:rPr>
          <w:rFonts w:ascii="Arial" w:eastAsia="Songti TC Bold" w:hAnsi="Arial" w:cs="Arial"/>
        </w:rPr>
        <w:t>01-21-</w:t>
      </w:r>
      <w:r>
        <w:rPr>
          <w:rFonts w:ascii="Arial" w:eastAsia="Songti TC Bold" w:hAnsi="Arial" w:cs="Arial" w:hint="eastAsia"/>
        </w:rPr>
        <w:t>20</w:t>
      </w:r>
      <w:r>
        <w:rPr>
          <w:rFonts w:ascii="Arial" w:eastAsia="Songti TC Bold" w:hAnsi="Arial" w:cs="Arial"/>
        </w:rPr>
        <w:t>23</w:t>
      </w:r>
    </w:p>
    <w:p w14:paraId="1F373280" w14:textId="77777777" w:rsidR="00273270" w:rsidRDefault="00273270" w:rsidP="00273270">
      <w:pPr>
        <w:jc w:val="center"/>
        <w:rPr>
          <w:rFonts w:ascii="HanWangMingBlack" w:eastAsia="HanWangMingBlack" w:hAnsi="HanWangMingBlack" w:cs="Arial"/>
        </w:rPr>
      </w:pPr>
      <w:r>
        <w:rPr>
          <w:rFonts w:ascii="HanWangMingBlack" w:eastAsia="HanWangMingBlack" w:hAnsi="HanWangMingBlack" w:cs="Arial" w:hint="eastAsia"/>
        </w:rPr>
        <w:t>但以理書</w:t>
      </w:r>
      <w:r>
        <w:rPr>
          <w:rFonts w:ascii="HanWangMingBlack" w:eastAsia="HanWangMingBlack" w:hAnsi="HanWangMingBlack" w:cs="Arial"/>
        </w:rPr>
        <w:t>9:1-27</w:t>
      </w:r>
    </w:p>
    <w:p w14:paraId="23991305" w14:textId="77777777" w:rsidR="00273270" w:rsidRDefault="00273270" w:rsidP="00273270">
      <w:pPr>
        <w:jc w:val="center"/>
        <w:rPr>
          <w:rFonts w:ascii="HanWangMingBlack" w:eastAsia="HanWangMingBlack" w:hAnsi="HanWangMingBlack" w:cs="Arial"/>
        </w:rPr>
      </w:pPr>
      <w:r>
        <w:rPr>
          <w:rFonts w:ascii="HanWangMingBlack" w:eastAsia="HanWangMingBlack" w:hAnsi="HanWangMingBlack" w:cs="Arial" w:hint="eastAsia"/>
        </w:rPr>
        <w:t>禱告啟示的復興</w:t>
      </w:r>
    </w:p>
    <w:p w14:paraId="427B7B56" w14:textId="09E9055A" w:rsidR="00273270" w:rsidRDefault="00273270" w:rsidP="00273270">
      <w:pPr>
        <w:jc w:val="center"/>
        <w:rPr>
          <w:rFonts w:ascii="HanWangMingBlack" w:eastAsia="HanWangMingBlack" w:hAnsi="HanWangMingBlack" w:cs="Arial"/>
        </w:rPr>
      </w:pPr>
      <w:r>
        <w:rPr>
          <w:rFonts w:ascii="HanWangMingBlack" w:eastAsia="HanWangMingBlack" w:hAnsi="HanWangMingBlack" w:cs="Arial" w:hint="eastAsia"/>
        </w:rPr>
        <w:t>七十個七的啟示-</w:t>
      </w:r>
      <w:r>
        <w:rPr>
          <w:rFonts w:ascii="HanWangMingBlack" w:eastAsia="HanWangMingBlack" w:hAnsi="HanWangMingBlack" w:cs="Arial"/>
        </w:rPr>
        <w:t>07</w:t>
      </w:r>
    </w:p>
    <w:p w14:paraId="163767E3" w14:textId="64F1E8E9" w:rsidR="00273270" w:rsidRDefault="00273270" w:rsidP="00273270">
      <w:pPr>
        <w:jc w:val="center"/>
        <w:rPr>
          <w:rFonts w:ascii="HanWangMingBlack" w:eastAsia="HanWangMingBlack" w:hAnsi="HanWangMingBlack" w:cs="Arial"/>
        </w:rPr>
      </w:pPr>
      <w:r>
        <w:rPr>
          <w:rFonts w:ascii="HanWangMingBlack" w:eastAsia="HanWangMingBlack" w:hAnsi="HanWangMingBlack" w:cs="Arial" w:hint="eastAsia"/>
        </w:rPr>
        <w:t xml:space="preserve">摩西之約 </w:t>
      </w:r>
      <w:r>
        <w:rPr>
          <w:rFonts w:ascii="HanWangMingBlack" w:eastAsia="HanWangMingBlack" w:hAnsi="HanWangMingBlack" w:cs="Arial"/>
        </w:rPr>
        <w:t>03</w:t>
      </w:r>
    </w:p>
    <w:p w14:paraId="66993A8A" w14:textId="77777777" w:rsidR="00273270" w:rsidRPr="007343BD" w:rsidRDefault="00273270" w:rsidP="00273270">
      <w:pPr>
        <w:jc w:val="center"/>
        <w:rPr>
          <w:rFonts w:asciiTheme="minorHAnsi" w:eastAsia="HanWangMingBlack" w:hAnsiTheme="minorHAnsi" w:cstheme="minorHAnsi"/>
          <w:b/>
          <w:bCs/>
        </w:rPr>
      </w:pPr>
      <w:r w:rsidRPr="007343BD">
        <w:rPr>
          <w:rFonts w:asciiTheme="minorHAnsi" w:eastAsia="HanWangMingBlack" w:hAnsiTheme="minorHAnsi" w:cstheme="minorHAnsi"/>
          <w:b/>
          <w:bCs/>
        </w:rPr>
        <w:t>Study Notes</w:t>
      </w:r>
    </w:p>
    <w:p w14:paraId="1F67C07D" w14:textId="77777777" w:rsidR="00273270" w:rsidRDefault="00273270" w:rsidP="00273270">
      <w:pPr>
        <w:jc w:val="center"/>
        <w:rPr>
          <w:rFonts w:ascii="HanWangMingBlack" w:eastAsia="HanWangMingBlack" w:hAnsi="HanWangMingBlack" w:cs="Arial"/>
        </w:rPr>
      </w:pPr>
      <w:r>
        <w:rPr>
          <w:rFonts w:ascii="HanWangMingBlack" w:eastAsia="HanWangMingBlack" w:hAnsi="HanWangMingBlack" w:cs="Arial" w:hint="eastAsia"/>
        </w:rPr>
        <w:t>唐興 牧師</w:t>
      </w:r>
    </w:p>
    <w:p w14:paraId="5570B26A" w14:textId="67DBBE49" w:rsidR="00D12359" w:rsidRDefault="00273270" w:rsidP="00273270">
      <w:pPr>
        <w:jc w:val="center"/>
      </w:pPr>
      <w:r>
        <w:rPr>
          <w:noProof/>
        </w:rPr>
        <w:drawing>
          <wp:inline distT="0" distB="0" distL="0" distR="0" wp14:anchorId="741FE4F6" wp14:editId="306B8412">
            <wp:extent cx="2810546" cy="1580932"/>
            <wp:effectExtent l="0" t="0" r="0" b="0"/>
            <wp:docPr id="1281546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46562" name="Picture 128154656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7958" cy="1596351"/>
                    </a:xfrm>
                    <a:prstGeom prst="rect">
                      <a:avLst/>
                    </a:prstGeom>
                  </pic:spPr>
                </pic:pic>
              </a:graphicData>
            </a:graphic>
          </wp:inline>
        </w:drawing>
      </w:r>
    </w:p>
    <w:p w14:paraId="0D0D20EE" w14:textId="77777777" w:rsidR="00273270" w:rsidRPr="004A54B5" w:rsidRDefault="00273270" w:rsidP="00273270">
      <w:pPr>
        <w:rPr>
          <w:rStyle w:val="Strong"/>
          <w:rFonts w:ascii="HanWangMingBlack" w:eastAsia="HanWangMingBlack" w:hAnsi="HanWangMingBlack" w:cs="Open Sans"/>
          <w:b w:val="0"/>
          <w:bCs w:val="0"/>
          <w:color w:val="000000" w:themeColor="text1"/>
          <w:shd w:val="clear" w:color="auto" w:fill="FFFFFF"/>
        </w:rPr>
      </w:pPr>
      <w:r w:rsidRPr="004A54B5">
        <w:rPr>
          <w:rStyle w:val="Strong"/>
          <w:rFonts w:ascii="HanWangMingBlack" w:eastAsia="HanWangMingBlack" w:hAnsi="HanWangMingBlack" w:cs="Open Sans" w:hint="eastAsia"/>
          <w:color w:val="000000" w:themeColor="text1"/>
          <w:shd w:val="clear" w:color="auto" w:fill="FFFFFF"/>
        </w:rPr>
        <w:t>經文：</w:t>
      </w:r>
    </w:p>
    <w:p w14:paraId="4BB50F05" w14:textId="77777777" w:rsidR="00273270" w:rsidRPr="000F3299" w:rsidRDefault="00273270" w:rsidP="00273270">
      <w:pPr>
        <w:rPr>
          <w:rFonts w:ascii="KaiTi" w:eastAsia="KaiTi" w:hAnsi="KaiTi"/>
        </w:rPr>
      </w:pPr>
      <w:r w:rsidRPr="004A54B5">
        <w:rPr>
          <w:rStyle w:val="Strong"/>
          <w:rFonts w:ascii="HanWangMingBlack" w:eastAsia="HanWangMingBlack" w:hAnsi="HanWangMingBlack" w:cs="Open Sans"/>
          <w:color w:val="C23B3B"/>
          <w:shd w:val="clear" w:color="auto" w:fill="FFFFFF"/>
        </w:rPr>
        <w:t>背景（1-3）</w:t>
      </w:r>
      <w:r w:rsidRPr="000F3299">
        <w:rPr>
          <w:rFonts w:ascii="KaiTi" w:eastAsia="KaiTi" w:hAnsi="KaiTi" w:cs="Open Sans"/>
          <w:color w:val="666666"/>
        </w:rPr>
        <w:br/>
      </w:r>
      <w:r w:rsidRPr="0077349B">
        <w:rPr>
          <w:rStyle w:val="Strong"/>
          <w:rFonts w:ascii="KaiTi" w:eastAsia="KaiTi" w:hAnsi="KaiTi" w:cs="Open Sans"/>
          <w:color w:val="000000" w:themeColor="text1"/>
          <w:shd w:val="clear" w:color="auto" w:fill="FFFFFF"/>
        </w:rPr>
        <w:t>1</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瑪代族亞哈隨魯的兒子大利烏立為迦勒底國的王元年，2</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就是他在位第一年，</w:t>
      </w:r>
      <w:r w:rsidRPr="0077349B">
        <w:rPr>
          <w:rFonts w:ascii="KaiTi" w:eastAsia="KaiTi" w:hAnsi="KaiTi" w:cs="Open Sans"/>
          <w:color w:val="000000" w:themeColor="text1"/>
        </w:rPr>
        <w:br/>
      </w:r>
      <w:r w:rsidRPr="0077349B">
        <w:rPr>
          <w:rFonts w:ascii="KaiTi" w:eastAsia="KaiTi" w:hAnsi="KaiTi" w:cs="Open Sans"/>
          <w:color w:val="000000" w:themeColor="text1"/>
          <w:shd w:val="clear" w:color="auto" w:fill="FFFFFF"/>
        </w:rPr>
        <w:t>我但以理從書上得知耶和華的話臨到先知耶利米，論耶路撒冷荒涼的年數，七十年為滿。</w:t>
      </w:r>
      <w:r w:rsidRPr="0077349B">
        <w:rPr>
          <w:rFonts w:ascii="KaiTi" w:eastAsia="KaiTi" w:hAnsi="KaiTi" w:cs="Open Sans"/>
          <w:color w:val="000000" w:themeColor="text1"/>
        </w:rPr>
        <w:br/>
      </w:r>
      <w:r w:rsidRPr="0077349B">
        <w:rPr>
          <w:rFonts w:ascii="KaiTi" w:eastAsia="KaiTi" w:hAnsi="KaiTi" w:cs="Open Sans"/>
          <w:color w:val="000000" w:themeColor="text1"/>
          <w:shd w:val="clear" w:color="auto" w:fill="FFFFFF"/>
        </w:rPr>
        <w:t>3</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我便禁食，披麻蒙灰，定意向主神祈禱懇求。</w:t>
      </w:r>
      <w:r w:rsidRPr="000F3299">
        <w:rPr>
          <w:rFonts w:ascii="KaiTi" w:eastAsia="KaiTi" w:hAnsi="KaiTi" w:cs="Open Sans"/>
          <w:color w:val="666666"/>
        </w:rPr>
        <w:br/>
      </w:r>
      <w:r w:rsidRPr="005F61E4">
        <w:rPr>
          <w:rFonts w:eastAsia="KaiTi"/>
          <w:color w:val="E25F2E"/>
          <w:shd w:val="clear" w:color="auto" w:fill="FFFFFF"/>
        </w:rPr>
        <w:t xml:space="preserve">                          </w:t>
      </w:r>
      <w:r>
        <w:rPr>
          <w:rFonts w:eastAsia="KaiTi"/>
          <w:color w:val="E25F2E"/>
          <w:shd w:val="clear" w:color="auto" w:fill="FFFFFF"/>
        </w:rPr>
        <w:t xml:space="preserve">        </w:t>
      </w:r>
      <w:r w:rsidRPr="000F3299">
        <w:rPr>
          <w:rFonts w:ascii="KaiTi" w:eastAsia="KaiTi" w:hAnsi="KaiTi" w:cs="Open Sans" w:hint="eastAsia"/>
          <w:color w:val="666666"/>
        </w:rPr>
        <w:br/>
      </w:r>
      <w:r w:rsidRPr="0067315C">
        <w:rPr>
          <w:rStyle w:val="Strong"/>
          <w:rFonts w:ascii="HanWangMingBlack" w:eastAsia="HanWangMingBlack" w:hAnsi="HanWangMingBlack" w:cs="Open Sans"/>
          <w:color w:val="C23B3B"/>
          <w:shd w:val="clear" w:color="auto" w:fill="FFFFFF"/>
        </w:rPr>
        <w:t>1-禱告（4-19）</w:t>
      </w:r>
      <w:r w:rsidRPr="0067315C">
        <w:rPr>
          <w:rStyle w:val="Strong"/>
          <w:rFonts w:ascii="HanWangMingBlack" w:eastAsia="HanWangMingBlack" w:hAnsi="HanWangMingBlack" w:cs="Open Sans" w:hint="eastAsia"/>
          <w:color w:val="C23B3B"/>
          <w:shd w:val="clear" w:color="auto" w:fill="FFFFFF"/>
        </w:rPr>
        <w:t>：聖徒的悔改認罪是聖約復興計劃的啟動。</w:t>
      </w:r>
      <w:r w:rsidRPr="0067315C">
        <w:rPr>
          <w:rFonts w:ascii="HanWangMingBlack" w:eastAsia="HanWangMingBlack" w:hAnsi="HanWangMingBlack" w:cs="Open Sans" w:hint="eastAsia"/>
          <w:b/>
          <w:bCs/>
          <w:color w:val="666666"/>
        </w:rPr>
        <w:br/>
      </w:r>
      <w:r w:rsidRPr="0067315C">
        <w:rPr>
          <w:rStyle w:val="Strong"/>
          <w:rFonts w:ascii="HanWangMingBlack" w:eastAsia="HanWangMingBlack" w:hAnsi="HanWangMingBlack" w:cs="Open Sans"/>
          <w:color w:val="5848B7"/>
          <w:shd w:val="clear" w:color="auto" w:fill="FFFFFF"/>
        </w:rPr>
        <w:t>1.1-開場（4）</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4</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我向耶和華我的神祈禱、認罪說：“主啊，大而可畏的神，向愛主守主誡命的人守約施慈愛。</w:t>
      </w:r>
      <w:r w:rsidRPr="000F3299">
        <w:rPr>
          <w:rFonts w:ascii="KaiTi" w:eastAsia="KaiTi" w:hAnsi="KaiTi" w:cs="Open Sans"/>
          <w:color w:val="666666"/>
        </w:rPr>
        <w:br/>
      </w:r>
      <w:r w:rsidRPr="000F3299">
        <w:rPr>
          <w:rFonts w:ascii="KaiTi" w:eastAsia="KaiTi" w:hAnsi="KaiTi" w:cs="Open Sans"/>
          <w:color w:val="666666"/>
        </w:rPr>
        <w:br/>
      </w:r>
      <w:r w:rsidRPr="0067315C">
        <w:rPr>
          <w:rStyle w:val="Strong"/>
          <w:rFonts w:ascii="HanWangMingBlack" w:eastAsia="HanWangMingBlack" w:hAnsi="HanWangMingBlack" w:cs="Open Sans"/>
          <w:color w:val="5848B7"/>
          <w:shd w:val="clear" w:color="auto" w:fill="FFFFFF"/>
        </w:rPr>
        <w:t>1.2-承認所犯的罪（5-14）</w:t>
      </w:r>
      <w:r w:rsidRPr="0067315C">
        <w:rPr>
          <w:rFonts w:ascii="KaiTi" w:eastAsia="KaiTi" w:hAnsi="KaiTi" w:cs="Open Sans"/>
          <w:b/>
          <w:bCs/>
          <w:color w:val="666666"/>
        </w:rPr>
        <w:br/>
      </w:r>
      <w:r w:rsidRPr="0067315C">
        <w:rPr>
          <w:rStyle w:val="Strong"/>
          <w:rFonts w:ascii="HanWangMingBlack" w:eastAsia="HanWangMingBlack" w:hAnsi="HanWangMingBlack" w:cs="Open Sans"/>
          <w:color w:val="508D24"/>
          <w:shd w:val="clear" w:color="auto" w:fill="FFFFFF"/>
        </w:rPr>
        <w:t>2a-以色列人的叛逆不順服（5-6）</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5</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我們犯罪作孽，行惡叛逆，偏離你的誡命典章。</w:t>
      </w:r>
      <w:r w:rsidRPr="0077349B">
        <w:rPr>
          <w:rFonts w:ascii="KaiTi" w:eastAsia="KaiTi" w:hAnsi="KaiTi" w:cs="Open Sans"/>
          <w:color w:val="000000" w:themeColor="text1"/>
          <w:shd w:val="clear" w:color="auto" w:fill="FFFFFF"/>
        </w:rPr>
        <w:br/>
        <w:t>6</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沒有聽從你僕人眾先知奉你名向我們君王、首領、列祖和國中一切百姓所說的話。</w:t>
      </w:r>
      <w:r w:rsidRPr="000F3299">
        <w:rPr>
          <w:rFonts w:ascii="KaiTi" w:eastAsia="KaiTi" w:hAnsi="KaiTi" w:cs="Open Sans"/>
          <w:color w:val="666666"/>
        </w:rPr>
        <w:br/>
      </w:r>
      <w:r w:rsidRPr="000F3299">
        <w:rPr>
          <w:rFonts w:ascii="KaiTi" w:eastAsia="KaiTi" w:hAnsi="KaiTi" w:cs="Open Sans"/>
          <w:color w:val="666666"/>
        </w:rPr>
        <w:br/>
      </w:r>
      <w:r w:rsidRPr="0067315C">
        <w:rPr>
          <w:rStyle w:val="Strong"/>
          <w:rFonts w:ascii="HanWangMingBlack" w:eastAsia="HanWangMingBlack" w:hAnsi="HanWangMingBlack" w:cs="Open Sans"/>
          <w:color w:val="508D24"/>
          <w:shd w:val="clear" w:color="auto" w:fill="FFFFFF"/>
        </w:rPr>
        <w:t>2b-神的公義和百姓的蒙羞（7-8）</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7</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主啊，你是公義的，我們是臉上蒙羞的；因我們猶大人和耶路撒冷的居民並以色列眾人，或在近處，或在遠處，被你趕到各國的人，都得罪了你，正如今日一樣。</w:t>
      </w:r>
      <w:r w:rsidRPr="0077349B">
        <w:rPr>
          <w:rFonts w:ascii="KaiTi" w:eastAsia="KaiTi" w:hAnsi="KaiTi" w:cs="Open Sans"/>
          <w:color w:val="000000" w:themeColor="text1"/>
          <w:shd w:val="clear" w:color="auto" w:fill="FFFFFF"/>
        </w:rPr>
        <w:br/>
        <w:t>8</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主啊，我們和我們的君王、首領、列祖因得罪了你，就都臉上蒙羞。</w:t>
      </w:r>
      <w:r w:rsidRPr="000F3299">
        <w:rPr>
          <w:rFonts w:ascii="KaiTi" w:eastAsia="KaiTi" w:hAnsi="KaiTi" w:cs="Open Sans"/>
          <w:color w:val="666666"/>
        </w:rPr>
        <w:br/>
      </w:r>
      <w:r w:rsidRPr="000F3299">
        <w:rPr>
          <w:rFonts w:ascii="KaiTi" w:eastAsia="KaiTi" w:hAnsi="KaiTi" w:cs="Open Sans"/>
          <w:color w:val="666666"/>
        </w:rPr>
        <w:br/>
      </w:r>
      <w:r w:rsidRPr="0067315C">
        <w:rPr>
          <w:rStyle w:val="Strong"/>
          <w:rFonts w:ascii="HanWangMingBlack" w:eastAsia="HanWangMingBlack" w:hAnsi="HanWangMingBlack" w:cs="Open Sans"/>
          <w:color w:val="508D24"/>
          <w:shd w:val="clear" w:color="auto" w:fill="FFFFFF"/>
        </w:rPr>
        <w:t>2c-以色列人的罪和懲罰（9-14）</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9</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主，我們的神是憐憫饒恕人的，我們卻違背了他，</w:t>
      </w:r>
      <w:r w:rsidRPr="0077349B">
        <w:rPr>
          <w:rFonts w:ascii="KaiTi" w:eastAsia="KaiTi" w:hAnsi="KaiTi" w:cs="Open Sans"/>
          <w:color w:val="000000" w:themeColor="text1"/>
          <w:shd w:val="clear" w:color="auto" w:fill="FFFFFF"/>
        </w:rPr>
        <w:br/>
        <w:t>10</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也沒有聽從耶和華我們神的話，沒有遵行他藉僕人眾先知向我們所</w:t>
      </w:r>
      <w:r w:rsidRPr="00F1224E">
        <w:rPr>
          <w:rFonts w:ascii="HanWangMingBlack" w:eastAsia="HanWangMingBlack" w:hAnsi="HanWangMingBlack" w:cs="Open Sans"/>
          <w:color w:val="000000" w:themeColor="text1"/>
          <w:highlight w:val="green"/>
          <w:shd w:val="clear" w:color="auto" w:fill="FFFFFF"/>
        </w:rPr>
        <w:t>陳明的律法</w:t>
      </w:r>
      <w:r w:rsidRPr="0077349B">
        <w:rPr>
          <w:rFonts w:ascii="KaiTi" w:eastAsia="KaiTi" w:hAnsi="KaiTi" w:cs="Open Sans"/>
          <w:color w:val="000000" w:themeColor="text1"/>
          <w:shd w:val="clear" w:color="auto" w:fill="FFFFFF"/>
        </w:rPr>
        <w:t>。</w:t>
      </w:r>
      <w:r w:rsidRPr="0077349B">
        <w:rPr>
          <w:rFonts w:ascii="KaiTi" w:eastAsia="KaiTi" w:hAnsi="KaiTi" w:cs="Open Sans"/>
          <w:color w:val="000000" w:themeColor="text1"/>
          <w:shd w:val="clear" w:color="auto" w:fill="FFFFFF"/>
        </w:rPr>
        <w:br/>
      </w:r>
      <w:r w:rsidRPr="0077349B">
        <w:rPr>
          <w:rFonts w:ascii="KaiTi" w:eastAsia="KaiTi" w:hAnsi="KaiTi" w:cs="Open Sans"/>
          <w:color w:val="000000" w:themeColor="text1"/>
          <w:shd w:val="clear" w:color="auto" w:fill="FFFFFF"/>
        </w:rPr>
        <w:lastRenderedPageBreak/>
        <w:t>11</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以色列眾人都犯了你的律法，偏行，不聽從你的話。“因此，在你僕人</w:t>
      </w:r>
      <w:r w:rsidRPr="006E7261">
        <w:rPr>
          <w:rFonts w:ascii="HanWangMingBlack" w:eastAsia="HanWangMingBlack" w:hAnsi="HanWangMingBlack" w:cs="Open Sans"/>
          <w:color w:val="000000" w:themeColor="text1"/>
          <w:highlight w:val="green"/>
          <w:shd w:val="clear" w:color="auto" w:fill="FFFFFF"/>
        </w:rPr>
        <w:t>摩西律法</w:t>
      </w:r>
      <w:r w:rsidRPr="0077349B">
        <w:rPr>
          <w:rFonts w:ascii="KaiTi" w:eastAsia="KaiTi" w:hAnsi="KaiTi" w:cs="Open Sans"/>
          <w:color w:val="000000" w:themeColor="text1"/>
          <w:shd w:val="clear" w:color="auto" w:fill="FFFFFF"/>
        </w:rPr>
        <w:t>上所寫的咒詛和誓言，都傾在我們身上，因我們得罪了神。</w:t>
      </w:r>
      <w:r w:rsidRPr="0077349B">
        <w:rPr>
          <w:rFonts w:ascii="KaiTi" w:eastAsia="KaiTi" w:hAnsi="KaiTi" w:cs="Open Sans"/>
          <w:color w:val="000000" w:themeColor="text1"/>
          <w:shd w:val="clear" w:color="auto" w:fill="FFFFFF"/>
        </w:rPr>
        <w:br/>
        <w:t>12</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他使大災禍臨到我們，成就了警戒我們和審判我們官長的話；原來在普天之下未曾行過像在耶路撒冷所行的。</w:t>
      </w:r>
      <w:r w:rsidRPr="0077349B">
        <w:rPr>
          <w:rFonts w:ascii="KaiTi" w:eastAsia="KaiTi" w:hAnsi="KaiTi" w:cs="Open Sans"/>
          <w:color w:val="000000" w:themeColor="text1"/>
          <w:shd w:val="clear" w:color="auto" w:fill="FFFFFF"/>
        </w:rPr>
        <w:br/>
        <w:t>13</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這一切災禍臨到我們身上，是照</w:t>
      </w:r>
      <w:r w:rsidRPr="00F1224E">
        <w:rPr>
          <w:rFonts w:ascii="HanWangMingBlack" w:eastAsia="HanWangMingBlack" w:hAnsi="HanWangMingBlack" w:cs="Open Sans"/>
          <w:color w:val="000000" w:themeColor="text1"/>
          <w:highlight w:val="green"/>
          <w:shd w:val="clear" w:color="auto" w:fill="FFFFFF"/>
        </w:rPr>
        <w:t>摩西律法</w:t>
      </w:r>
      <w:r w:rsidRPr="0077349B">
        <w:rPr>
          <w:rFonts w:ascii="KaiTi" w:eastAsia="KaiTi" w:hAnsi="KaiTi" w:cs="Open Sans"/>
          <w:color w:val="000000" w:themeColor="text1"/>
          <w:shd w:val="clear" w:color="auto" w:fill="FFFFFF"/>
        </w:rPr>
        <w:t>上所寫的，我們卻沒有求耶和華我們神的恩典，使我們回頭離開罪孽，明白你的真理。</w:t>
      </w:r>
      <w:r w:rsidRPr="0077349B">
        <w:rPr>
          <w:rFonts w:ascii="KaiTi" w:eastAsia="KaiTi" w:hAnsi="KaiTi" w:cs="Open Sans"/>
          <w:color w:val="000000" w:themeColor="text1"/>
          <w:shd w:val="clear" w:color="auto" w:fill="FFFFFF"/>
        </w:rPr>
        <w:br/>
        <w:t>14</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所以耶和華留意使這災禍臨到我們身上，因為耶和華我們的神在他所行的事上都是公義，我們並沒有聽從他的話。</w:t>
      </w:r>
      <w:r w:rsidRPr="000F3299">
        <w:rPr>
          <w:rFonts w:ascii="KaiTi" w:eastAsia="KaiTi" w:hAnsi="KaiTi" w:cs="Open Sans"/>
          <w:color w:val="666666"/>
        </w:rPr>
        <w:br/>
      </w:r>
      <w:r w:rsidRPr="000F3299">
        <w:rPr>
          <w:rFonts w:eastAsia="KaiTi"/>
          <w:color w:val="666666"/>
          <w:shd w:val="clear" w:color="auto" w:fill="FFFFFF"/>
        </w:rPr>
        <w:t> </w:t>
      </w:r>
      <w:r w:rsidRPr="000F3299">
        <w:rPr>
          <w:rFonts w:ascii="KaiTi" w:eastAsia="KaiTi" w:hAnsi="KaiTi" w:cs="Open Sans"/>
          <w:color w:val="666666"/>
        </w:rPr>
        <w:br/>
      </w:r>
      <w:r w:rsidRPr="0067315C">
        <w:rPr>
          <w:rStyle w:val="Strong"/>
          <w:rFonts w:ascii="HanWangMingBlack" w:eastAsia="HanWangMingBlack" w:hAnsi="HanWangMingBlack" w:cs="Open Sans"/>
          <w:color w:val="5848B7"/>
          <w:shd w:val="clear" w:color="auto" w:fill="FFFFFF"/>
        </w:rPr>
        <w:t>1.3-赦罪的請求（15-19）</w:t>
      </w:r>
      <w:r w:rsidRPr="00D15148">
        <w:rPr>
          <w:rFonts w:ascii="HanWangMingBlack" w:eastAsia="HanWangMingBlack" w:hAnsi="HanWangMingBlack" w:cs="Open Sans"/>
          <w:b/>
          <w:bCs/>
          <w:color w:val="666666"/>
        </w:rPr>
        <w:br/>
      </w:r>
      <w:r w:rsidRPr="0067315C">
        <w:rPr>
          <w:rStyle w:val="Strong"/>
          <w:rFonts w:ascii="HanWangMingBlack" w:eastAsia="HanWangMingBlack" w:hAnsi="HanWangMingBlack" w:cs="Open Sans"/>
          <w:color w:val="248D6C"/>
          <w:shd w:val="clear" w:color="auto" w:fill="FFFFFF"/>
        </w:rPr>
        <w:t>3a-承認罪（15）</w:t>
      </w:r>
      <w:r w:rsidRPr="000F3299">
        <w:rPr>
          <w:rFonts w:ascii="KaiTi" w:eastAsia="KaiTi" w:hAnsi="KaiTi" w:cs="Open Sans"/>
          <w:color w:val="666666"/>
        </w:rPr>
        <w:br/>
      </w:r>
      <w:r w:rsidRPr="00E37353">
        <w:rPr>
          <w:rFonts w:ascii="KaiTi" w:eastAsia="KaiTi" w:hAnsi="KaiTi" w:cs="Open Sans"/>
          <w:color w:val="000000" w:themeColor="text1"/>
          <w:highlight w:val="magenta"/>
          <w:shd w:val="clear" w:color="auto" w:fill="FFFFFF"/>
        </w:rPr>
        <w:t>15</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主，我們的神啊，</w:t>
      </w:r>
      <w:r w:rsidRPr="006E7261">
        <w:rPr>
          <w:rFonts w:ascii="HanWangMingBlack" w:eastAsia="HanWangMingBlack" w:hAnsi="HanWangMingBlack" w:cs="Open Sans"/>
          <w:color w:val="000000" w:themeColor="text1"/>
          <w:highlight w:val="yellow"/>
          <w:u w:val="single"/>
          <w:shd w:val="clear" w:color="auto" w:fill="FFFFFF"/>
        </w:rPr>
        <w:t>你曾用大能的手領你的子民出埃及地，使自己得了名</w:t>
      </w:r>
      <w:r w:rsidRPr="0077349B">
        <w:rPr>
          <w:rFonts w:ascii="KaiTi" w:eastAsia="KaiTi" w:hAnsi="KaiTi" w:cs="Open Sans"/>
          <w:color w:val="000000" w:themeColor="text1"/>
          <w:shd w:val="clear" w:color="auto" w:fill="FFFFFF"/>
        </w:rPr>
        <w:t>，正如今日一樣。我們犯了罪，作了惡。</w:t>
      </w:r>
      <w:r w:rsidRPr="000F3299">
        <w:rPr>
          <w:rFonts w:ascii="KaiTi" w:eastAsia="KaiTi" w:hAnsi="KaiTi" w:cs="Open Sans"/>
          <w:color w:val="666666"/>
        </w:rPr>
        <w:br/>
      </w:r>
      <w:r w:rsidRPr="000F3299">
        <w:rPr>
          <w:rFonts w:eastAsia="KaiTi"/>
          <w:color w:val="666666"/>
          <w:shd w:val="clear" w:color="auto" w:fill="FFFFFF"/>
        </w:rPr>
        <w:t> </w:t>
      </w:r>
      <w:r w:rsidRPr="000F3299">
        <w:rPr>
          <w:rFonts w:ascii="KaiTi" w:eastAsia="KaiTi" w:hAnsi="KaiTi" w:cs="Open Sans"/>
          <w:color w:val="666666"/>
        </w:rPr>
        <w:br/>
      </w:r>
      <w:r w:rsidRPr="0067315C">
        <w:rPr>
          <w:rStyle w:val="Strong"/>
          <w:rFonts w:ascii="HanWangMingBlack" w:eastAsia="HanWangMingBlack" w:hAnsi="HanWangMingBlack" w:cs="Open Sans"/>
          <w:color w:val="508D24"/>
          <w:shd w:val="clear" w:color="auto" w:fill="FFFFFF"/>
        </w:rPr>
        <w:t>3b-</w:t>
      </w:r>
      <w:r w:rsidRPr="0067315C">
        <w:rPr>
          <w:rStyle w:val="Strong"/>
          <w:rFonts w:ascii="HanWangMingBlack" w:eastAsia="HanWangMingBlack" w:hAnsi="HanWangMingBlack" w:cs="Open Sans"/>
          <w:color w:val="248D6C"/>
          <w:shd w:val="clear" w:color="auto" w:fill="FFFFFF"/>
        </w:rPr>
        <w:t>赦罪的請求（16-19）</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16</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主啊，求你按你的大仁大義，使你的怒氣和忿怒轉離你的城耶路撒冷，就是你的聖山。耶路撒冷和你的子民，因我們的罪惡和我們列祖的罪孽，被四圍的人羞辱。</w:t>
      </w:r>
      <w:r w:rsidRPr="0077349B">
        <w:rPr>
          <w:rFonts w:ascii="KaiTi" w:eastAsia="KaiTi" w:hAnsi="KaiTi" w:cs="Open Sans"/>
          <w:color w:val="000000" w:themeColor="text1"/>
          <w:shd w:val="clear" w:color="auto" w:fill="FFFFFF"/>
        </w:rPr>
        <w:br/>
        <w:t>17</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我們的神啊，現在求你垂聽僕人的祈禱懇求，為自己使臉光照你荒涼的聖所。</w:t>
      </w:r>
      <w:r w:rsidRPr="0077349B">
        <w:rPr>
          <w:rFonts w:ascii="KaiTi" w:eastAsia="KaiTi" w:hAnsi="KaiTi" w:cs="Open Sans"/>
          <w:color w:val="000000" w:themeColor="text1"/>
          <w:shd w:val="clear" w:color="auto" w:fill="FFFFFF"/>
        </w:rPr>
        <w:br/>
        <w:t>18</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我的神啊，求你側耳而聽，睜眼而看，眷顧我們荒涼之地和稱為你名下的城。我們在你面前懇求，原不是因自己的義，乃因你的大憐憫。</w:t>
      </w:r>
      <w:r w:rsidRPr="0077349B">
        <w:rPr>
          <w:rFonts w:ascii="KaiTi" w:eastAsia="KaiTi" w:hAnsi="KaiTi" w:cs="Open Sans"/>
          <w:color w:val="000000" w:themeColor="text1"/>
          <w:shd w:val="clear" w:color="auto" w:fill="FFFFFF"/>
        </w:rPr>
        <w:br/>
        <w:t>19</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求主垂聽，求主赦免，求主應允而行，為你自己不要遲延。我的神啊，因這城和這民，都是稱為你名下的。”</w:t>
      </w:r>
      <w:r w:rsidRPr="000F3299">
        <w:rPr>
          <w:rFonts w:ascii="KaiTi" w:eastAsia="KaiTi" w:hAnsi="KaiTi" w:cs="Open Sans"/>
          <w:color w:val="666666"/>
        </w:rPr>
        <w:br/>
      </w:r>
      <w:r w:rsidRPr="000F3299">
        <w:rPr>
          <w:rFonts w:eastAsia="KaiTi"/>
          <w:color w:val="666666"/>
          <w:shd w:val="clear" w:color="auto" w:fill="FFFFFF"/>
        </w:rPr>
        <w:t> </w:t>
      </w:r>
      <w:r w:rsidRPr="000F3299">
        <w:rPr>
          <w:rFonts w:ascii="KaiTi" w:eastAsia="KaiTi" w:hAnsi="KaiTi" w:cs="Open Sans"/>
          <w:color w:val="666666"/>
        </w:rPr>
        <w:br/>
      </w:r>
      <w:r w:rsidRPr="0067315C">
        <w:rPr>
          <w:rStyle w:val="Strong"/>
          <w:rFonts w:ascii="HanWangMingBlack" w:eastAsia="HanWangMingBlack" w:hAnsi="HanWangMingBlack" w:cs="Open Sans"/>
          <w:color w:val="C23B3B"/>
          <w:shd w:val="clear" w:color="auto" w:fill="FFFFFF"/>
        </w:rPr>
        <w:t>2-啟示（20-27）</w:t>
      </w:r>
      <w:r w:rsidRPr="0067315C">
        <w:rPr>
          <w:rStyle w:val="Strong"/>
          <w:rFonts w:ascii="HanWangMingBlack" w:eastAsia="HanWangMingBlack" w:hAnsi="HanWangMingBlack" w:cs="Open Sans" w:hint="eastAsia"/>
          <w:color w:val="C23B3B"/>
          <w:shd w:val="clear" w:color="auto" w:fill="FFFFFF"/>
        </w:rPr>
        <w:t>：思想明白神救恩啟示是百姓復興的動力。</w:t>
      </w:r>
      <w:r w:rsidRPr="0067315C">
        <w:rPr>
          <w:rFonts w:ascii="HanWangMingBlack" w:eastAsia="HanWangMingBlack" w:hAnsi="HanWangMingBlack" w:cs="Open Sans" w:hint="eastAsia"/>
          <w:b/>
          <w:bCs/>
          <w:color w:val="666666"/>
        </w:rPr>
        <w:br/>
      </w:r>
      <w:r w:rsidRPr="0067315C">
        <w:rPr>
          <w:rStyle w:val="Strong"/>
          <w:rFonts w:ascii="HanWangMingBlack" w:eastAsia="HanWangMingBlack" w:hAnsi="HanWangMingBlack" w:cs="Open Sans"/>
          <w:color w:val="5848B7"/>
          <w:shd w:val="clear" w:color="auto" w:fill="FFFFFF"/>
        </w:rPr>
        <w:t>2.1-前言（20-21）</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20</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我說話、禱告，</w:t>
      </w:r>
      <w:r w:rsidRPr="00E0021D">
        <w:rPr>
          <w:rFonts w:ascii="KaiTi" w:eastAsia="KaiTi" w:hAnsi="KaiTi" w:cs="Open Sans"/>
          <w:color w:val="000000" w:themeColor="text1"/>
          <w:highlight w:val="yellow"/>
          <w:u w:val="single"/>
          <w:shd w:val="clear" w:color="auto" w:fill="FFFFFF"/>
        </w:rPr>
        <w:t>承認我的罪和本國之民以色列的罪</w:t>
      </w:r>
      <w:r w:rsidRPr="0077349B">
        <w:rPr>
          <w:rFonts w:ascii="KaiTi" w:eastAsia="KaiTi" w:hAnsi="KaiTi" w:cs="Open Sans"/>
          <w:color w:val="000000" w:themeColor="text1"/>
          <w:shd w:val="clear" w:color="auto" w:fill="FFFFFF"/>
        </w:rPr>
        <w:t>，為我神的聖山在耶和華我神面前懇求。</w:t>
      </w:r>
      <w:r w:rsidRPr="0077349B">
        <w:rPr>
          <w:rFonts w:ascii="KaiTi" w:eastAsia="KaiTi" w:hAnsi="KaiTi" w:cs="Open Sans"/>
          <w:color w:val="000000" w:themeColor="text1"/>
          <w:shd w:val="clear" w:color="auto" w:fill="FFFFFF"/>
        </w:rPr>
        <w:br/>
        <w:t>21</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我正禱告的時候，先前在異象中所見的那位加百列，奉命迅速飛來，約在獻晚祭的時候，按手在我身上。</w:t>
      </w:r>
      <w:r w:rsidRPr="000F3299">
        <w:rPr>
          <w:rFonts w:ascii="KaiTi" w:eastAsia="KaiTi" w:hAnsi="KaiTi" w:cs="Open Sans"/>
          <w:color w:val="666666"/>
        </w:rPr>
        <w:br/>
      </w:r>
      <w:r w:rsidRPr="000F3299">
        <w:rPr>
          <w:rFonts w:eastAsia="KaiTi"/>
          <w:color w:val="666666"/>
          <w:shd w:val="clear" w:color="auto" w:fill="FFFFFF"/>
        </w:rPr>
        <w:t> </w:t>
      </w:r>
      <w:r w:rsidRPr="000F3299">
        <w:rPr>
          <w:rFonts w:ascii="KaiTi" w:eastAsia="KaiTi" w:hAnsi="KaiTi" w:cs="Open Sans"/>
          <w:color w:val="666666"/>
        </w:rPr>
        <w:br/>
      </w:r>
      <w:r w:rsidRPr="0067315C">
        <w:rPr>
          <w:rStyle w:val="Strong"/>
          <w:rFonts w:ascii="HanWangMingBlack" w:eastAsia="HanWangMingBlack" w:hAnsi="HanWangMingBlack" w:cs="Open Sans"/>
          <w:color w:val="5848B7"/>
          <w:shd w:val="clear" w:color="auto" w:fill="FFFFFF"/>
        </w:rPr>
        <w:t>2.2-天使的啟示（22-27）</w:t>
      </w:r>
      <w:r w:rsidRPr="0067315C">
        <w:rPr>
          <w:rFonts w:ascii="HanWangMingBlack" w:eastAsia="HanWangMingBlack" w:hAnsi="HanWangMingBlack" w:cs="Open Sans"/>
          <w:b/>
          <w:bCs/>
          <w:color w:val="666666"/>
        </w:rPr>
        <w:br/>
      </w:r>
      <w:r w:rsidRPr="0067315C">
        <w:rPr>
          <w:rStyle w:val="Strong"/>
          <w:rFonts w:ascii="HanWangMingBlack" w:eastAsia="HanWangMingBlack" w:hAnsi="HanWangMingBlack" w:cs="Open Sans"/>
          <w:color w:val="248D6C"/>
          <w:shd w:val="clear" w:color="auto" w:fill="FFFFFF"/>
        </w:rPr>
        <w:t>2a-前言</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22</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他指教我說：“但以理啊，現在我出來要使你有智慧、有聰明。</w:t>
      </w:r>
      <w:r w:rsidRPr="0077349B">
        <w:rPr>
          <w:rFonts w:ascii="KaiTi" w:eastAsia="KaiTi" w:hAnsi="KaiTi" w:cs="Open Sans"/>
          <w:color w:val="000000" w:themeColor="text1"/>
          <w:shd w:val="clear" w:color="auto" w:fill="FFFFFF"/>
        </w:rPr>
        <w:br/>
        <w:t>23</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你初懇求的時候，就發出命令，我來告訴你，因你大蒙眷愛，所以你要思想明白這以下的事和異象。</w:t>
      </w:r>
      <w:r w:rsidRPr="000F3299">
        <w:rPr>
          <w:rFonts w:ascii="KaiTi" w:eastAsia="KaiTi" w:hAnsi="KaiTi" w:cs="Open Sans"/>
          <w:color w:val="666666"/>
        </w:rPr>
        <w:br/>
      </w:r>
      <w:r w:rsidRPr="0067315C">
        <w:rPr>
          <w:rFonts w:ascii="KaiTi" w:eastAsia="KaiTi" w:hAnsi="KaiTi" w:cs="Open Sans"/>
          <w:color w:val="666666"/>
        </w:rPr>
        <w:br/>
      </w:r>
      <w:r w:rsidRPr="0067315C">
        <w:rPr>
          <w:rStyle w:val="Strong"/>
          <w:rFonts w:ascii="HanWangMingBlack" w:eastAsia="HanWangMingBlack" w:hAnsi="HanWangMingBlack" w:cs="Open Sans"/>
          <w:color w:val="248D6C"/>
          <w:shd w:val="clear" w:color="auto" w:fill="FFFFFF"/>
        </w:rPr>
        <w:t>2b-70個七的啟示（24-27）</w:t>
      </w:r>
      <w:r w:rsidRPr="0067315C">
        <w:rPr>
          <w:rFonts w:ascii="HanWangMingBlack" w:eastAsia="HanWangMingBlack" w:hAnsi="HanWangMingBlack" w:cs="Open Sans"/>
          <w:b/>
          <w:bCs/>
          <w:color w:val="666666"/>
        </w:rPr>
        <w:br/>
      </w:r>
      <w:r w:rsidRPr="0067315C">
        <w:rPr>
          <w:rStyle w:val="Strong"/>
          <w:rFonts w:ascii="HanWangMingBlack" w:eastAsia="HanWangMingBlack" w:hAnsi="HanWangMingBlack" w:cs="Open Sans"/>
          <w:color w:val="AE40A5"/>
          <w:shd w:val="clear" w:color="auto" w:fill="FFFFFF"/>
        </w:rPr>
        <w:t>b1-總論：70個七之後的目的（24）</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24</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為你本國之民和你聖城，已經定了七十個七，要止住罪過，除淨罪惡，贖盡罪孽，引進永義，封住異象和預言，並膏至聖者。</w:t>
      </w:r>
      <w:r w:rsidRPr="000F3299">
        <w:rPr>
          <w:rFonts w:ascii="KaiTi" w:eastAsia="KaiTi" w:hAnsi="KaiTi" w:cs="Open Sans"/>
          <w:color w:val="666666"/>
        </w:rPr>
        <w:br/>
      </w:r>
      <w:r w:rsidRPr="0067315C">
        <w:rPr>
          <w:rFonts w:eastAsia="KaiTi"/>
          <w:color w:val="666666"/>
          <w:shd w:val="clear" w:color="auto" w:fill="FFFFFF"/>
        </w:rPr>
        <w:t> </w:t>
      </w:r>
      <w:r w:rsidRPr="0067315C">
        <w:rPr>
          <w:rFonts w:ascii="KaiTi" w:eastAsia="KaiTi" w:hAnsi="KaiTi" w:cs="Open Sans"/>
          <w:color w:val="666666"/>
        </w:rPr>
        <w:br/>
      </w:r>
      <w:r w:rsidRPr="0067315C">
        <w:rPr>
          <w:rStyle w:val="Strong"/>
          <w:rFonts w:ascii="HanWangMingBlack" w:eastAsia="HanWangMingBlack" w:hAnsi="HanWangMingBlack" w:cs="Open Sans"/>
          <w:color w:val="AE40A5"/>
          <w:shd w:val="clear" w:color="auto" w:fill="FFFFFF"/>
        </w:rPr>
        <w:lastRenderedPageBreak/>
        <w:t>b2-70個七的細節計畫（25-27）</w:t>
      </w:r>
      <w:r w:rsidRPr="0067315C">
        <w:rPr>
          <w:rFonts w:ascii="KaiTi" w:eastAsia="KaiTi" w:hAnsi="KaiTi" w:cs="Open Sans"/>
          <w:b/>
          <w:bCs/>
          <w:color w:val="666666"/>
          <w:shd w:val="clear" w:color="auto" w:fill="FFFFFF"/>
        </w:rPr>
        <w:br/>
      </w:r>
      <w:r w:rsidRPr="0067315C">
        <w:rPr>
          <w:rStyle w:val="Strong"/>
          <w:rFonts w:ascii="HanWangMingBlack" w:eastAsia="HanWangMingBlack" w:hAnsi="HanWangMingBlack" w:cs="Open Sans"/>
          <w:color w:val="C2743B"/>
          <w:shd w:val="clear" w:color="auto" w:fill="FFFFFF"/>
        </w:rPr>
        <w:t>1）7個七和62個七（25）</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25</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你當知道、當明白，從出令重新建造耶路撒冷，直到有受膏君的時候，必有</w:t>
      </w:r>
      <w:r w:rsidRPr="00C63B43">
        <w:rPr>
          <w:rFonts w:ascii="KaiTi" w:eastAsia="KaiTi" w:hAnsi="KaiTi" w:cs="Open Sans"/>
          <w:color w:val="000000" w:themeColor="text1"/>
          <w:highlight w:val="green"/>
          <w:shd w:val="clear" w:color="auto" w:fill="FFFFFF"/>
        </w:rPr>
        <w:t>七個七</w:t>
      </w:r>
      <w:r w:rsidRPr="0077349B">
        <w:rPr>
          <w:rFonts w:ascii="KaiTi" w:eastAsia="KaiTi" w:hAnsi="KaiTi" w:cs="Open Sans"/>
          <w:color w:val="000000" w:themeColor="text1"/>
          <w:shd w:val="clear" w:color="auto" w:fill="FFFFFF"/>
        </w:rPr>
        <w:t>和</w:t>
      </w:r>
      <w:r w:rsidRPr="00C63B43">
        <w:rPr>
          <w:rFonts w:ascii="KaiTi" w:eastAsia="KaiTi" w:hAnsi="KaiTi" w:cs="Open Sans"/>
          <w:color w:val="000000" w:themeColor="text1"/>
          <w:highlight w:val="green"/>
          <w:shd w:val="clear" w:color="auto" w:fill="FFFFFF"/>
        </w:rPr>
        <w:t>六十二個七</w:t>
      </w:r>
      <w:r w:rsidRPr="0077349B">
        <w:rPr>
          <w:rFonts w:ascii="KaiTi" w:eastAsia="KaiTi" w:hAnsi="KaiTi" w:cs="Open Sans"/>
          <w:color w:val="000000" w:themeColor="text1"/>
          <w:shd w:val="clear" w:color="auto" w:fill="FFFFFF"/>
        </w:rPr>
        <w:t>。正在艱難的時候，耶路撒冷城連街帶濠都必重新建造。</w:t>
      </w:r>
      <w:r w:rsidRPr="000F3299">
        <w:rPr>
          <w:rFonts w:ascii="KaiTi" w:eastAsia="KaiTi" w:hAnsi="KaiTi" w:cs="Open Sans"/>
          <w:color w:val="666666"/>
        </w:rPr>
        <w:br/>
      </w:r>
      <w:r w:rsidRPr="000F3299">
        <w:rPr>
          <w:rFonts w:ascii="KaiTi" w:eastAsia="KaiTi" w:hAnsi="KaiTi" w:cs="Open Sans"/>
          <w:color w:val="666666"/>
        </w:rPr>
        <w:br/>
      </w:r>
      <w:r w:rsidRPr="0067315C">
        <w:rPr>
          <w:rStyle w:val="Strong"/>
          <w:rFonts w:ascii="HanWangMingBlack" w:eastAsia="HanWangMingBlack" w:hAnsi="HanWangMingBlack" w:cs="Open Sans"/>
          <w:color w:val="C2743B"/>
          <w:shd w:val="clear" w:color="auto" w:fill="FFFFFF"/>
        </w:rPr>
        <w:t>2）第70個七：開始和最後的事件（26-27）</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26</w:t>
      </w:r>
      <w:r w:rsidRPr="0077349B">
        <w:rPr>
          <w:rFonts w:eastAsia="KaiTi"/>
          <w:color w:val="000000" w:themeColor="text1"/>
          <w:shd w:val="clear" w:color="auto" w:fill="FFFFFF"/>
        </w:rPr>
        <w:t> </w:t>
      </w:r>
      <w:r w:rsidRPr="0077349B">
        <w:rPr>
          <w:rFonts w:ascii="KaiTi" w:eastAsia="KaiTi" w:hAnsi="KaiTi" w:cs="Open Sans"/>
          <w:color w:val="000000" w:themeColor="text1"/>
          <w:shd w:val="clear" w:color="auto" w:fill="FFFFFF"/>
        </w:rPr>
        <w:t>過了六十二個七，那受膏者必被剪除，一無所有，必有一王的民來毀滅這城和聖所，至終必如洪水沖沒。必有爭戰，一直到底，荒涼的事已經定了。</w:t>
      </w:r>
      <w:r w:rsidRPr="000F3299">
        <w:rPr>
          <w:rFonts w:ascii="KaiTi" w:eastAsia="KaiTi" w:hAnsi="KaiTi" w:cs="Open Sans"/>
          <w:color w:val="666666"/>
        </w:rPr>
        <w:br/>
      </w:r>
      <w:r w:rsidRPr="000F3299">
        <w:rPr>
          <w:rFonts w:ascii="KaiTi" w:eastAsia="KaiTi" w:hAnsi="KaiTi" w:cs="Open Sans"/>
          <w:color w:val="666666"/>
        </w:rPr>
        <w:br/>
      </w:r>
      <w:r w:rsidRPr="0067315C">
        <w:rPr>
          <w:rStyle w:val="Strong"/>
          <w:rFonts w:ascii="HanWangMingBlack" w:eastAsia="HanWangMingBlack" w:hAnsi="HanWangMingBlack" w:cs="Open Sans"/>
          <w:color w:val="C2743B"/>
          <w:shd w:val="clear" w:color="auto" w:fill="FFFFFF"/>
        </w:rPr>
        <w:t>3）第70個七：最後的事件（27）</w:t>
      </w:r>
      <w:r w:rsidRPr="000F3299">
        <w:rPr>
          <w:rFonts w:ascii="KaiTi" w:eastAsia="KaiTi" w:hAnsi="KaiTi" w:cs="Open Sans"/>
          <w:color w:val="666666"/>
        </w:rPr>
        <w:br/>
      </w:r>
      <w:r w:rsidRPr="0077349B">
        <w:rPr>
          <w:rFonts w:ascii="KaiTi" w:eastAsia="KaiTi" w:hAnsi="KaiTi" w:cs="Open Sans"/>
          <w:color w:val="000000" w:themeColor="text1"/>
          <w:shd w:val="clear" w:color="auto" w:fill="FFFFFF"/>
        </w:rPr>
        <w:t>27</w:t>
      </w:r>
      <w:r w:rsidRPr="0077349B">
        <w:rPr>
          <w:rFonts w:eastAsia="KaiTi"/>
          <w:color w:val="000000" w:themeColor="text1"/>
          <w:shd w:val="clear" w:color="auto" w:fill="FFFFFF"/>
        </w:rPr>
        <w:t> </w:t>
      </w:r>
      <w:r w:rsidRPr="00C63B43">
        <w:rPr>
          <w:rFonts w:ascii="KaiTi" w:eastAsia="KaiTi" w:hAnsi="KaiTi" w:cs="Open Sans"/>
          <w:color w:val="000000" w:themeColor="text1"/>
          <w:highlight w:val="green"/>
          <w:shd w:val="clear" w:color="auto" w:fill="FFFFFF"/>
        </w:rPr>
        <w:t>一七之內</w:t>
      </w:r>
      <w:r w:rsidRPr="0077349B">
        <w:rPr>
          <w:rFonts w:ascii="KaiTi" w:eastAsia="KaiTi" w:hAnsi="KaiTi" w:cs="Open Sans"/>
          <w:color w:val="000000" w:themeColor="text1"/>
          <w:shd w:val="clear" w:color="auto" w:fill="FFFFFF"/>
        </w:rPr>
        <w:t>，他必與許多人堅定盟約；</w:t>
      </w:r>
      <w:r w:rsidRPr="00C63B43">
        <w:rPr>
          <w:rFonts w:ascii="KaiTi" w:eastAsia="KaiTi" w:hAnsi="KaiTi" w:cs="Open Sans"/>
          <w:color w:val="000000" w:themeColor="text1"/>
          <w:highlight w:val="green"/>
          <w:shd w:val="clear" w:color="auto" w:fill="FFFFFF"/>
        </w:rPr>
        <w:t>一七之半</w:t>
      </w:r>
      <w:r w:rsidRPr="0077349B">
        <w:rPr>
          <w:rFonts w:ascii="KaiTi" w:eastAsia="KaiTi" w:hAnsi="KaiTi" w:cs="Open Sans"/>
          <w:color w:val="000000" w:themeColor="text1"/>
          <w:shd w:val="clear" w:color="auto" w:fill="FFFFFF"/>
        </w:rPr>
        <w:t>，他必使祭祀與供獻止息。那行毀壞可憎的如飛而來，並且有忿怒傾在那行毀壞的身上，直到所定的結局。”</w:t>
      </w:r>
    </w:p>
    <w:p w14:paraId="7C0E145F" w14:textId="77777777" w:rsidR="00273270" w:rsidRDefault="00273270" w:rsidP="00273270"/>
    <w:p w14:paraId="43306D62" w14:textId="77777777" w:rsidR="00273270" w:rsidRDefault="00273270" w:rsidP="00273270"/>
    <w:p w14:paraId="33E11F98" w14:textId="77777777" w:rsidR="00273270" w:rsidRDefault="00273270" w:rsidP="00273270">
      <w:pPr>
        <w:rPr>
          <w:rFonts w:ascii="HanWangMingBlack" w:eastAsia="HanWangMingBlack" w:hAnsi="HanWangMingBlack"/>
        </w:rPr>
      </w:pPr>
      <w:r w:rsidRPr="00A67CDF">
        <w:rPr>
          <w:rFonts w:ascii="HanWangMingBlack" w:eastAsia="HanWangMingBlack" w:hAnsi="HanWangMingBlack" w:hint="eastAsia"/>
        </w:rPr>
        <w:t>前言：</w:t>
      </w:r>
    </w:p>
    <w:p w14:paraId="08DE1897" w14:textId="45B3B8D5" w:rsidR="00F82893" w:rsidRDefault="00F82893" w:rsidP="00273270">
      <w:pPr>
        <w:rPr>
          <w:rFonts w:ascii="PingFang TC" w:eastAsia="PingFang TC" w:hAnsi="PingFang TC"/>
        </w:rPr>
      </w:pPr>
      <w:r w:rsidRPr="00357388">
        <w:rPr>
          <w:rFonts w:ascii="PingFang TC" w:eastAsia="PingFang TC" w:hAnsi="PingFang TC" w:hint="eastAsia"/>
        </w:rPr>
        <w:t>原味尚存</w:t>
      </w:r>
      <w:r w:rsidR="00357388" w:rsidRPr="00357388">
        <w:rPr>
          <w:rFonts w:ascii="PingFang TC" w:eastAsia="PingFang TC" w:hAnsi="PingFang TC" w:hint="eastAsia"/>
        </w:rPr>
        <w:t>，香氣未變</w:t>
      </w:r>
    </w:p>
    <w:p w14:paraId="4CAA95C3" w14:textId="3A77BCC7" w:rsidR="002E7AAA" w:rsidRDefault="00917DE3" w:rsidP="00273270">
      <w:pPr>
        <w:rPr>
          <w:rFonts w:ascii="PingFang TC" w:eastAsia="PingFang TC" w:hAnsi="PingFang TC"/>
        </w:rPr>
      </w:pPr>
      <w:r>
        <w:rPr>
          <w:rFonts w:ascii="PingFang TC" w:eastAsia="PingFang TC" w:hAnsi="PingFang TC" w:hint="eastAsia"/>
        </w:rPr>
        <w:t>以色列人和猶太人有什麼分別？</w:t>
      </w:r>
    </w:p>
    <w:p w14:paraId="6161BC97" w14:textId="0FB82127" w:rsidR="00917DE3" w:rsidRDefault="00917DE3" w:rsidP="00273270">
      <w:pPr>
        <w:rPr>
          <w:rFonts w:ascii="PingFang TC" w:eastAsia="PingFang TC" w:hAnsi="PingFang TC"/>
        </w:rPr>
      </w:pPr>
      <w:r>
        <w:rPr>
          <w:rFonts w:ascii="PingFang TC" w:eastAsia="PingFang TC" w:hAnsi="PingFang TC" w:hint="eastAsia"/>
        </w:rPr>
        <w:t>猶太人=猶太教=神+摩西五經，住在以色列、美國、中國</w:t>
      </w:r>
    </w:p>
    <w:p w14:paraId="6018A8A0" w14:textId="4FCEF4AD" w:rsidR="00917DE3" w:rsidRDefault="00917DE3" w:rsidP="00273270">
      <w:pPr>
        <w:rPr>
          <w:rFonts w:ascii="PingFang TC" w:eastAsia="PingFang TC" w:hAnsi="PingFang TC"/>
        </w:rPr>
      </w:pPr>
      <w:r>
        <w:rPr>
          <w:rFonts w:ascii="PingFang TC" w:eastAsia="PingFang TC" w:hAnsi="PingFang TC" w:hint="eastAsia"/>
        </w:rPr>
        <w:t>以色列人=以色列國家，1</w:t>
      </w:r>
      <w:r>
        <w:rPr>
          <w:rFonts w:ascii="PingFang TC" w:eastAsia="PingFang TC" w:hAnsi="PingFang TC"/>
        </w:rPr>
        <w:t>948</w:t>
      </w:r>
      <w:r>
        <w:rPr>
          <w:rFonts w:ascii="PingFang TC" w:eastAsia="PingFang TC" w:hAnsi="PingFang TC" w:hint="eastAsia"/>
        </w:rPr>
        <w:t>年成立的地上政權</w:t>
      </w:r>
    </w:p>
    <w:p w14:paraId="667F8552" w14:textId="77777777" w:rsidR="00891BC9" w:rsidRDefault="00891BC9" w:rsidP="00273270">
      <w:pPr>
        <w:rPr>
          <w:rFonts w:ascii="PingFang TC" w:eastAsia="PingFang TC" w:hAnsi="PingFang TC"/>
        </w:rPr>
      </w:pPr>
    </w:p>
    <w:p w14:paraId="0E917F06" w14:textId="36C41677" w:rsidR="00891BC9" w:rsidRDefault="00891BC9" w:rsidP="00273270">
      <w:pPr>
        <w:rPr>
          <w:rFonts w:ascii="PingFang TC" w:eastAsia="PingFang TC" w:hAnsi="PingFang TC"/>
        </w:rPr>
      </w:pPr>
      <w:r>
        <w:rPr>
          <w:rFonts w:ascii="PingFang TC" w:eastAsia="PingFang TC" w:hAnsi="PingFang TC" w:hint="eastAsia"/>
        </w:rPr>
        <w:t>猶太人認為他們被結合在一起的因素是：摩西五經。</w:t>
      </w:r>
    </w:p>
    <w:p w14:paraId="324572FF" w14:textId="75189903" w:rsidR="00891BC9" w:rsidRDefault="00891BC9" w:rsidP="00273270">
      <w:pPr>
        <w:rPr>
          <w:rFonts w:ascii="PingFang TC" w:eastAsia="PingFang TC" w:hAnsi="PingFang TC" w:hint="eastAsia"/>
        </w:rPr>
      </w:pPr>
      <w:r>
        <w:rPr>
          <w:rFonts w:ascii="PingFang TC" w:eastAsia="PingFang TC" w:hAnsi="PingFang TC" w:hint="eastAsia"/>
        </w:rPr>
        <w:t>事實上</w:t>
      </w:r>
    </w:p>
    <w:p w14:paraId="0A4E8F68" w14:textId="40588E6D" w:rsidR="00DF006E" w:rsidRDefault="00853723" w:rsidP="00273270">
      <w:pPr>
        <w:rPr>
          <w:rFonts w:ascii="PingFang TC" w:eastAsia="PingFang TC" w:hAnsi="PingFang TC"/>
        </w:rPr>
      </w:pPr>
      <w:r>
        <w:rPr>
          <w:rFonts w:ascii="PingFang TC" w:eastAsia="PingFang TC" w:hAnsi="PingFang TC"/>
        </w:rPr>
        <w:t xml:space="preserve"> </w:t>
      </w:r>
    </w:p>
    <w:p w14:paraId="6EE917EB" w14:textId="311A87F3" w:rsidR="00DF006E" w:rsidRDefault="00DF006E" w:rsidP="00273270">
      <w:pPr>
        <w:rPr>
          <w:rFonts w:ascii="PingFang TC" w:eastAsia="PingFang TC" w:hAnsi="PingFang TC" w:hint="eastAsia"/>
        </w:rPr>
      </w:pPr>
      <w:r>
        <w:rPr>
          <w:rFonts w:ascii="PingFang TC" w:eastAsia="PingFang TC" w:hAnsi="PingFang TC" w:hint="eastAsia"/>
        </w:rPr>
        <w:t>認識基督</w:t>
      </w:r>
    </w:p>
    <w:p w14:paraId="084E8A15" w14:textId="77777777" w:rsidR="00357388" w:rsidRPr="00357388" w:rsidRDefault="00357388" w:rsidP="00273270">
      <w:pPr>
        <w:rPr>
          <w:rFonts w:ascii="PingFang TC" w:eastAsia="PingFang TC" w:hAnsi="PingFang TC"/>
        </w:rPr>
      </w:pPr>
    </w:p>
    <w:p w14:paraId="51F766EF" w14:textId="77777777" w:rsidR="00273270" w:rsidRDefault="00273270" w:rsidP="00273270">
      <w:pPr>
        <w:rPr>
          <w:rFonts w:ascii="PingFang TC" w:eastAsia="PingFang TC" w:hAnsi="PingFang TC"/>
        </w:rPr>
      </w:pPr>
      <w:r w:rsidRPr="00A67CDF">
        <w:rPr>
          <w:rFonts w:ascii="HanWangMingBlack" w:eastAsia="HanWangMingBlack" w:hAnsi="HanWangMingBlack" w:hint="eastAsia"/>
        </w:rPr>
        <w:t>中心思想：</w:t>
      </w:r>
      <w:r w:rsidRPr="002878CB">
        <w:rPr>
          <w:rFonts w:ascii="PingFang TC" w:eastAsia="PingFang TC" w:hAnsi="PingFang TC" w:hint="eastAsia"/>
        </w:rPr>
        <w:t>神按照</w:t>
      </w:r>
      <w:r>
        <w:rPr>
          <w:rFonts w:ascii="PingFang TC" w:eastAsia="PingFang TC" w:hAnsi="PingFang TC" w:hint="eastAsia"/>
        </w:rPr>
        <w:t>其</w:t>
      </w:r>
      <w:r w:rsidRPr="002878CB">
        <w:rPr>
          <w:rFonts w:ascii="PingFang TC" w:eastAsia="PingFang TC" w:hAnsi="PingFang TC" w:hint="eastAsia"/>
        </w:rPr>
        <w:t>信實和慈愛，</w:t>
      </w:r>
      <w:r w:rsidRPr="00D21E12">
        <w:rPr>
          <w:rFonts w:ascii="PingFang TC" w:eastAsia="PingFang TC" w:hAnsi="PingFang TC" w:hint="eastAsia"/>
          <w:u w:val="single"/>
        </w:rPr>
        <w:t>具體實現</w:t>
      </w:r>
      <w:r w:rsidRPr="00D21E12">
        <w:rPr>
          <w:rFonts w:ascii="HanWangMingBlack" w:eastAsia="HanWangMingBlack" w:hAnsi="HanWangMingBlack" w:hint="eastAsia"/>
          <w:highlight w:val="yellow"/>
          <w:u w:val="single"/>
        </w:rPr>
        <w:t>聖約</w:t>
      </w:r>
      <w:r w:rsidRPr="00D21E12">
        <w:rPr>
          <w:rFonts w:ascii="PingFang TC" w:eastAsia="PingFang TC" w:hAnsi="PingFang TC" w:hint="eastAsia"/>
          <w:u w:val="single"/>
        </w:rPr>
        <w:t>計畫</w:t>
      </w:r>
      <w:r w:rsidRPr="002878CB">
        <w:rPr>
          <w:rFonts w:ascii="PingFang TC" w:eastAsia="PingFang TC" w:hAnsi="PingFang TC" w:hint="eastAsia"/>
        </w:rPr>
        <w:t>，直到基督</w:t>
      </w:r>
      <w:r>
        <w:rPr>
          <w:rFonts w:ascii="PingFang TC" w:eastAsia="PingFang TC" w:hAnsi="PingFang TC" w:hint="eastAsia"/>
        </w:rPr>
        <w:t>中保</w:t>
      </w:r>
      <w:r w:rsidRPr="002878CB">
        <w:rPr>
          <w:rFonts w:ascii="PingFang TC" w:eastAsia="PingFang TC" w:hAnsi="PingFang TC" w:hint="eastAsia"/>
        </w:rPr>
        <w:t>國度終極成就。</w:t>
      </w:r>
    </w:p>
    <w:p w14:paraId="3A2B46E0" w14:textId="77777777" w:rsidR="00E609AC" w:rsidRPr="00A67CDF" w:rsidRDefault="00E609AC" w:rsidP="00273270">
      <w:pPr>
        <w:rPr>
          <w:rFonts w:ascii="HanWangMingBlack" w:eastAsia="HanWangMingBlack" w:hAnsi="HanWangMingBlack"/>
        </w:rPr>
      </w:pPr>
    </w:p>
    <w:p w14:paraId="2BBD2724" w14:textId="49ED80B0" w:rsidR="00E609AC" w:rsidRDefault="00273270" w:rsidP="00273270">
      <w:pPr>
        <w:rPr>
          <w:rFonts w:ascii="PingFang TC" w:eastAsia="PingFang TC" w:hAnsi="PingFang TC"/>
        </w:rPr>
      </w:pPr>
      <w:r w:rsidRPr="00273270">
        <w:rPr>
          <w:rFonts w:ascii="HanWangMingBlack" w:eastAsia="HanWangMingBlack" w:hAnsi="HanWangMingBlack" w:hint="eastAsia"/>
        </w:rPr>
        <w:t>經文解釋：</w:t>
      </w:r>
      <w:r w:rsidR="00E609AC" w:rsidRPr="00407432">
        <w:rPr>
          <w:rFonts w:ascii="PingFang TC" w:eastAsia="PingFang TC" w:hAnsi="PingFang TC" w:hint="eastAsia"/>
        </w:rPr>
        <w:t>「</w:t>
      </w:r>
      <w:r w:rsidR="00E609AC" w:rsidRPr="0077349B">
        <w:rPr>
          <w:rFonts w:ascii="KaiTi" w:eastAsia="KaiTi" w:hAnsi="KaiTi" w:cs="Open Sans"/>
          <w:color w:val="000000" w:themeColor="text1"/>
          <w:shd w:val="clear" w:color="auto" w:fill="FFFFFF"/>
        </w:rPr>
        <w:t>13</w:t>
      </w:r>
      <w:r w:rsidR="00E609AC" w:rsidRPr="0077349B">
        <w:rPr>
          <w:rFonts w:eastAsia="KaiTi"/>
          <w:color w:val="000000" w:themeColor="text1"/>
          <w:shd w:val="clear" w:color="auto" w:fill="FFFFFF"/>
        </w:rPr>
        <w:t> </w:t>
      </w:r>
      <w:r w:rsidR="00E609AC" w:rsidRPr="0077349B">
        <w:rPr>
          <w:rFonts w:ascii="KaiTi" w:eastAsia="KaiTi" w:hAnsi="KaiTi" w:cs="Open Sans"/>
          <w:color w:val="000000" w:themeColor="text1"/>
          <w:shd w:val="clear" w:color="auto" w:fill="FFFFFF"/>
        </w:rPr>
        <w:t>這一切災禍臨到我們身上，是照</w:t>
      </w:r>
      <w:r w:rsidR="00E609AC" w:rsidRPr="00F1224E">
        <w:rPr>
          <w:rFonts w:ascii="HanWangMingBlack" w:eastAsia="HanWangMingBlack" w:hAnsi="HanWangMingBlack" w:cs="Open Sans"/>
          <w:color w:val="000000" w:themeColor="text1"/>
          <w:highlight w:val="green"/>
          <w:shd w:val="clear" w:color="auto" w:fill="FFFFFF"/>
        </w:rPr>
        <w:t>摩西律法</w:t>
      </w:r>
      <w:r w:rsidR="00E609AC" w:rsidRPr="0077349B">
        <w:rPr>
          <w:rFonts w:ascii="KaiTi" w:eastAsia="KaiTi" w:hAnsi="KaiTi" w:cs="Open Sans"/>
          <w:color w:val="000000" w:themeColor="text1"/>
          <w:shd w:val="clear" w:color="auto" w:fill="FFFFFF"/>
        </w:rPr>
        <w:t>上所寫的，我們卻沒有求耶和華我們神的恩典，使我們回頭離開罪孽，</w:t>
      </w:r>
      <w:r w:rsidR="00E609AC" w:rsidRPr="00CD5719">
        <w:rPr>
          <w:rFonts w:ascii="HanWangMingBlack" w:eastAsia="HanWangMingBlack" w:hAnsi="HanWangMingBlack" w:cs="Open Sans"/>
          <w:color w:val="000000" w:themeColor="text1"/>
          <w:highlight w:val="yellow"/>
          <w:shd w:val="clear" w:color="auto" w:fill="FFFFFF"/>
        </w:rPr>
        <w:t>明白你的真理</w:t>
      </w:r>
      <w:r w:rsidR="00E609AC" w:rsidRPr="0077349B">
        <w:rPr>
          <w:rFonts w:ascii="KaiTi" w:eastAsia="KaiTi" w:hAnsi="KaiTi" w:cs="Open Sans"/>
          <w:color w:val="000000" w:themeColor="text1"/>
          <w:shd w:val="clear" w:color="auto" w:fill="FFFFFF"/>
        </w:rPr>
        <w:t>。</w:t>
      </w:r>
      <w:r w:rsidR="00E609AC" w:rsidRPr="00407432">
        <w:rPr>
          <w:rFonts w:ascii="PingFang TC" w:eastAsia="PingFang TC" w:hAnsi="PingFang TC" w:hint="eastAsia"/>
        </w:rPr>
        <w:t>」</w:t>
      </w:r>
    </w:p>
    <w:p w14:paraId="7B318C59" w14:textId="77777777" w:rsidR="00357388" w:rsidRDefault="00357388" w:rsidP="00357388">
      <w:pPr>
        <w:rPr>
          <w:rFonts w:ascii="PingFang TC" w:eastAsia="PingFang TC" w:hAnsi="PingFang TC"/>
        </w:rPr>
      </w:pPr>
    </w:p>
    <w:p w14:paraId="2BF8C155" w14:textId="77777777" w:rsidR="00891BC9" w:rsidRDefault="00891BC9" w:rsidP="00357388">
      <w:pPr>
        <w:rPr>
          <w:rFonts w:ascii="PingFang TC" w:eastAsia="PingFang TC" w:hAnsi="PingFang TC"/>
        </w:rPr>
      </w:pPr>
    </w:p>
    <w:p w14:paraId="5895B717" w14:textId="621DF411" w:rsidR="00357388" w:rsidRDefault="00357388" w:rsidP="00357388">
      <w:pPr>
        <w:rPr>
          <w:rFonts w:ascii="PingFang TC" w:eastAsia="PingFang TC" w:hAnsi="PingFang TC"/>
        </w:rPr>
      </w:pPr>
      <w:r>
        <w:rPr>
          <w:rFonts w:ascii="PingFang TC" w:eastAsia="PingFang TC" w:hAnsi="PingFang TC" w:hint="eastAsia"/>
        </w:rPr>
        <w:t>但以理的屬靈生命，回頭離開罪孽=脫下舊人，穿向新人；明白你的真理=新人在知識上更新</w:t>
      </w:r>
    </w:p>
    <w:p w14:paraId="6E466C88" w14:textId="77777777" w:rsidR="00357388" w:rsidRDefault="00357388" w:rsidP="00357388">
      <w:pPr>
        <w:rPr>
          <w:rFonts w:ascii="PingFang TC" w:eastAsia="PingFang TC" w:hAnsi="PingFang TC"/>
        </w:rPr>
      </w:pPr>
    </w:p>
    <w:p w14:paraId="113880DA" w14:textId="77777777" w:rsidR="00357388" w:rsidRDefault="00357388" w:rsidP="00357388">
      <w:pPr>
        <w:rPr>
          <w:rFonts w:ascii="PingFang TC" w:eastAsia="PingFang TC" w:hAnsi="PingFang TC"/>
        </w:rPr>
      </w:pPr>
    </w:p>
    <w:p w14:paraId="2D5B5EA8" w14:textId="77777777" w:rsidR="00E609AC" w:rsidRDefault="00E609AC" w:rsidP="00273270">
      <w:pPr>
        <w:rPr>
          <w:rFonts w:ascii="PingFang TC" w:eastAsia="PingFang TC" w:hAnsi="PingFang TC"/>
        </w:rPr>
      </w:pPr>
    </w:p>
    <w:p w14:paraId="255EF6E0" w14:textId="4731C3F8" w:rsidR="00E609AC" w:rsidRDefault="00E609AC" w:rsidP="00E609AC">
      <w:pPr>
        <w:rPr>
          <w:rFonts w:ascii="PingFang TC" w:eastAsia="PingFang TC" w:hAnsi="PingFang TC"/>
        </w:rPr>
      </w:pPr>
      <w:r>
        <w:rPr>
          <w:rFonts w:ascii="PingFang TC" w:eastAsia="PingFang TC" w:hAnsi="PingFang TC" w:hint="eastAsia"/>
        </w:rPr>
        <w:t>四個重點：內容，特點，功用，目的。這只能算是一個非常簡略的，重點式的說明。</w:t>
      </w:r>
    </w:p>
    <w:p w14:paraId="4E618B91" w14:textId="77777777" w:rsidR="00E609AC" w:rsidRDefault="00E609AC" w:rsidP="00273270">
      <w:pPr>
        <w:rPr>
          <w:rFonts w:ascii="HanWangMingBlack" w:eastAsia="HanWangMingBlack" w:hAnsi="HanWangMingBlack"/>
        </w:rPr>
      </w:pPr>
    </w:p>
    <w:p w14:paraId="761E1ECB" w14:textId="77777777" w:rsidR="00E609AC" w:rsidRDefault="00E609AC" w:rsidP="00E609AC">
      <w:pPr>
        <w:rPr>
          <w:rFonts w:ascii="HanWangMingBlack" w:eastAsia="HanWangMingBlack" w:hAnsi="HanWangMingBlack"/>
        </w:rPr>
      </w:pPr>
      <w:r>
        <w:rPr>
          <w:rFonts w:ascii="HanWangMingBlack" w:eastAsia="HanWangMingBlack" w:hAnsi="HanWangMingBlack" w:hint="eastAsia"/>
        </w:rPr>
        <w:t>1</w:t>
      </w:r>
      <w:r>
        <w:rPr>
          <w:rFonts w:ascii="HanWangMingBlack" w:eastAsia="HanWangMingBlack" w:hAnsi="HanWangMingBlack"/>
        </w:rPr>
        <w:t>-</w:t>
      </w:r>
      <w:r>
        <w:rPr>
          <w:rFonts w:ascii="HanWangMingBlack" w:eastAsia="HanWangMingBlack" w:hAnsi="HanWangMingBlack" w:hint="eastAsia"/>
        </w:rPr>
        <w:t>內容：</w:t>
      </w:r>
    </w:p>
    <w:p w14:paraId="3C54D760" w14:textId="14F7810A" w:rsidR="00E609AC" w:rsidRDefault="00E609AC" w:rsidP="00E609AC">
      <w:pPr>
        <w:rPr>
          <w:rFonts w:ascii="HanWangMingBlack" w:eastAsia="HanWangMingBlack" w:hAnsi="HanWangMingBlack"/>
        </w:rPr>
      </w:pPr>
      <w:r>
        <w:rPr>
          <w:rFonts w:ascii="HanWangMingBlack" w:eastAsia="HanWangMingBlack" w:hAnsi="HanWangMingBlack"/>
        </w:rPr>
        <w:t>1.1-</w:t>
      </w:r>
      <w:r>
        <w:rPr>
          <w:rFonts w:ascii="HanWangMingBlack" w:eastAsia="HanWangMingBlack" w:hAnsi="HanWangMingBlack" w:hint="eastAsia"/>
        </w:rPr>
        <w:t>道德律法，禮儀律法，民事律法</w:t>
      </w:r>
    </w:p>
    <w:p w14:paraId="4420F194" w14:textId="62EB1415" w:rsidR="00E609AC" w:rsidRPr="002D0831" w:rsidRDefault="00E609AC" w:rsidP="00E609AC">
      <w:pPr>
        <w:rPr>
          <w:rFonts w:ascii="PingFang TC" w:eastAsia="PingFang TC" w:hAnsi="PingFang TC" w:hint="eastAsia"/>
        </w:rPr>
      </w:pPr>
      <w:r>
        <w:rPr>
          <w:rFonts w:ascii="HanWangMingBlack" w:eastAsia="HanWangMingBlack" w:hAnsi="HanWangMingBlack"/>
        </w:rPr>
        <w:t>1.2-</w:t>
      </w:r>
      <w:r>
        <w:rPr>
          <w:rFonts w:ascii="HanWangMingBlack" w:eastAsia="HanWangMingBlack" w:hAnsi="HanWangMingBlack" w:hint="eastAsia"/>
        </w:rPr>
        <w:t>會幕建造</w:t>
      </w:r>
      <w:r w:rsidR="002D0831">
        <w:rPr>
          <w:rFonts w:ascii="HanWangMingBlack" w:eastAsia="HanWangMingBlack" w:hAnsi="HanWangMingBlack" w:hint="eastAsia"/>
        </w:rPr>
        <w:t>。</w:t>
      </w:r>
      <w:r w:rsidR="002D0831">
        <w:rPr>
          <w:rFonts w:ascii="PingFang TC" w:eastAsia="PingFang TC" w:hAnsi="PingFang TC" w:hint="eastAsia"/>
        </w:rPr>
        <w:t>會幕是神同住的象徵和預表。</w:t>
      </w:r>
    </w:p>
    <w:p w14:paraId="40E4DCEC" w14:textId="77777777" w:rsidR="00E609AC" w:rsidRDefault="00E609AC" w:rsidP="00273270">
      <w:pPr>
        <w:rPr>
          <w:rFonts w:ascii="HanWangMingBlack" w:eastAsia="HanWangMingBlack" w:hAnsi="HanWangMingBlack"/>
        </w:rPr>
      </w:pPr>
    </w:p>
    <w:p w14:paraId="0F8A4AB8" w14:textId="77777777" w:rsidR="00E609AC" w:rsidRDefault="00E609AC" w:rsidP="00E609AC">
      <w:pPr>
        <w:rPr>
          <w:rFonts w:ascii="HanWangMingBlack" w:eastAsia="HanWangMingBlack" w:hAnsi="HanWangMingBlack"/>
        </w:rPr>
      </w:pPr>
      <w:r>
        <w:rPr>
          <w:rFonts w:ascii="HanWangMingBlack" w:eastAsia="HanWangMingBlack" w:hAnsi="HanWangMingBlack" w:hint="eastAsia"/>
        </w:rPr>
        <w:t>2</w:t>
      </w:r>
      <w:r>
        <w:rPr>
          <w:rFonts w:ascii="HanWangMingBlack" w:eastAsia="HanWangMingBlack" w:hAnsi="HanWangMingBlack"/>
        </w:rPr>
        <w:t>-</w:t>
      </w:r>
      <w:r>
        <w:rPr>
          <w:rFonts w:ascii="HanWangMingBlack" w:eastAsia="HanWangMingBlack" w:hAnsi="HanWangMingBlack" w:hint="eastAsia"/>
        </w:rPr>
        <w:t>特點：</w:t>
      </w:r>
    </w:p>
    <w:p w14:paraId="1F6B2C0A" w14:textId="2D72288C" w:rsidR="00E609AC" w:rsidRDefault="00E609AC" w:rsidP="00E609AC">
      <w:pPr>
        <w:rPr>
          <w:rFonts w:ascii="HanWangMingBlack" w:eastAsia="HanWangMingBlack" w:hAnsi="HanWangMingBlack"/>
        </w:rPr>
      </w:pPr>
      <w:r>
        <w:rPr>
          <w:rFonts w:ascii="HanWangMingBlack" w:eastAsia="HanWangMingBlack" w:hAnsi="HanWangMingBlack"/>
        </w:rPr>
        <w:t>2</w:t>
      </w:r>
      <w:r w:rsidRPr="00300171">
        <w:rPr>
          <w:rFonts w:ascii="HanWangMingBlack" w:eastAsia="HanWangMingBlack" w:hAnsi="HanWangMingBlack"/>
        </w:rPr>
        <w:t>.1-</w:t>
      </w:r>
      <w:r w:rsidRPr="00300171">
        <w:rPr>
          <w:rFonts w:ascii="HanWangMingBlack" w:eastAsia="HanWangMingBlack" w:hAnsi="HanWangMingBlack" w:hint="eastAsia"/>
        </w:rPr>
        <w:t>以色列民族</w:t>
      </w:r>
      <w:r>
        <w:rPr>
          <w:rFonts w:ascii="HanWangMingBlack" w:eastAsia="HanWangMingBlack" w:hAnsi="HanWangMingBlack" w:hint="eastAsia"/>
        </w:rPr>
        <w:t>之</w:t>
      </w:r>
      <w:r w:rsidRPr="00300171">
        <w:rPr>
          <w:rFonts w:ascii="HanWangMingBlack" w:eastAsia="HanWangMingBlack" w:hAnsi="HanWangMingBlack" w:hint="eastAsia"/>
        </w:rPr>
        <w:t>約</w:t>
      </w:r>
      <w:r>
        <w:rPr>
          <w:rFonts w:ascii="HanWangMingBlack" w:eastAsia="HanWangMingBlack" w:hAnsi="HanWangMingBlack" w:hint="eastAsia"/>
        </w:rPr>
        <w:t>。</w:t>
      </w:r>
      <w:r w:rsidRPr="00300171">
        <w:rPr>
          <w:rFonts w:ascii="HanWangMingBlack" w:eastAsia="HanWangMingBlack" w:hAnsi="HanWangMingBlack" w:hint="eastAsia"/>
        </w:rPr>
        <w:t>（第一層</w:t>
      </w:r>
      <w:r>
        <w:rPr>
          <w:rFonts w:ascii="HanWangMingBlack" w:eastAsia="HanWangMingBlack" w:hAnsi="HanWangMingBlack" w:hint="eastAsia"/>
        </w:rPr>
        <w:t>-階段</w:t>
      </w:r>
      <w:r w:rsidRPr="00300171">
        <w:rPr>
          <w:rFonts w:ascii="HanWangMingBlack" w:eastAsia="HanWangMingBlack" w:hAnsi="HanWangMingBlack" w:hint="eastAsia"/>
        </w:rPr>
        <w:t>的應驗）</w:t>
      </w:r>
    </w:p>
    <w:p w14:paraId="02A764B7" w14:textId="31B1E5EC" w:rsidR="003D3365" w:rsidRPr="003D3365" w:rsidRDefault="003D3365" w:rsidP="003D3365">
      <w:pPr>
        <w:rPr>
          <w:rFonts w:ascii="HanWangMingBlack" w:eastAsia="HanWangMingBlack" w:hAnsi="HanWangMingBlack"/>
        </w:rPr>
      </w:pPr>
      <w:r>
        <w:rPr>
          <w:rFonts w:ascii="HanWangMingBlack" w:eastAsia="HanWangMingBlack" w:hAnsi="HanWangMingBlack"/>
        </w:rPr>
        <w:t>2.2-</w:t>
      </w:r>
      <w:r>
        <w:rPr>
          <w:rFonts w:ascii="HanWangMingBlack" w:eastAsia="HanWangMingBlack" w:hAnsi="HanWangMingBlack" w:hint="eastAsia"/>
        </w:rPr>
        <w:t>預表外在的特質。</w:t>
      </w:r>
    </w:p>
    <w:p w14:paraId="73FF437B" w14:textId="6ACF6711" w:rsidR="00E609AC" w:rsidRDefault="003D3365" w:rsidP="003D3365">
      <w:pPr>
        <w:rPr>
          <w:rFonts w:ascii="HanWangMingBlack" w:eastAsia="HanWangMingBlack" w:hAnsi="HanWangMingBlack"/>
        </w:rPr>
      </w:pPr>
      <w:r>
        <w:rPr>
          <w:rFonts w:ascii="HanWangMingBlack" w:eastAsia="HanWangMingBlack" w:hAnsi="HanWangMingBlack"/>
        </w:rPr>
        <w:t>2</w:t>
      </w:r>
      <w:r w:rsidRPr="00300171">
        <w:rPr>
          <w:rFonts w:ascii="HanWangMingBlack" w:eastAsia="HanWangMingBlack" w:hAnsi="HanWangMingBlack"/>
        </w:rPr>
        <w:t>.</w:t>
      </w:r>
      <w:r>
        <w:rPr>
          <w:rFonts w:ascii="HanWangMingBlack" w:eastAsia="HanWangMingBlack" w:hAnsi="HanWangMingBlack"/>
        </w:rPr>
        <w:t>3</w:t>
      </w:r>
      <w:r w:rsidRPr="00300171">
        <w:rPr>
          <w:rFonts w:ascii="HanWangMingBlack" w:eastAsia="HanWangMingBlack" w:hAnsi="HanWangMingBlack" w:hint="eastAsia"/>
        </w:rPr>
        <w:t>-孩童時期的教會。</w:t>
      </w:r>
    </w:p>
    <w:p w14:paraId="3F5B5A19" w14:textId="77777777" w:rsidR="00E609AC" w:rsidRDefault="00E609AC" w:rsidP="00273270">
      <w:pPr>
        <w:rPr>
          <w:rFonts w:ascii="HanWangMingBlack" w:eastAsia="HanWangMingBlack" w:hAnsi="HanWangMingBlack"/>
        </w:rPr>
      </w:pPr>
    </w:p>
    <w:p w14:paraId="3A60CF06" w14:textId="0A8350E5" w:rsidR="00E609AC" w:rsidRDefault="00E609AC" w:rsidP="00273270">
      <w:pPr>
        <w:rPr>
          <w:rFonts w:ascii="HanWangMingBlack" w:eastAsia="HanWangMingBlack" w:hAnsi="HanWangMingBlack"/>
        </w:rPr>
      </w:pPr>
      <w:r>
        <w:rPr>
          <w:rFonts w:ascii="HanWangMingBlack" w:eastAsia="HanWangMingBlack" w:hAnsi="HanWangMingBlack" w:hint="eastAsia"/>
        </w:rPr>
        <w:t>3</w:t>
      </w:r>
      <w:r>
        <w:rPr>
          <w:rFonts w:ascii="HanWangMingBlack" w:eastAsia="HanWangMingBlack" w:hAnsi="HanWangMingBlack"/>
        </w:rPr>
        <w:t>-</w:t>
      </w:r>
      <w:r>
        <w:rPr>
          <w:rFonts w:ascii="HanWangMingBlack" w:eastAsia="HanWangMingBlack" w:hAnsi="HanWangMingBlack" w:hint="eastAsia"/>
        </w:rPr>
        <w:t>功用：</w:t>
      </w:r>
    </w:p>
    <w:p w14:paraId="218130D0" w14:textId="2BE286FD" w:rsidR="00662C52" w:rsidRDefault="00662C52" w:rsidP="00273270">
      <w:pPr>
        <w:rPr>
          <w:rFonts w:ascii="PingFang TC" w:eastAsia="PingFang TC" w:hAnsi="PingFang TC" w:hint="eastAsia"/>
        </w:rPr>
      </w:pPr>
      <w:r>
        <w:rPr>
          <w:rFonts w:ascii="HanWangMingBlack" w:eastAsia="HanWangMingBlack" w:hAnsi="HanWangMingBlack"/>
        </w:rPr>
        <w:t>3.1-</w:t>
      </w:r>
      <w:r w:rsidR="00C70461">
        <w:rPr>
          <w:rFonts w:ascii="HanWangMingBlack" w:eastAsia="HanWangMingBlack" w:hAnsi="HanWangMingBlack" w:hint="eastAsia"/>
        </w:rPr>
        <w:t>正面的功用：</w:t>
      </w:r>
      <w:r>
        <w:rPr>
          <w:rFonts w:ascii="HanWangMingBlack" w:eastAsia="HanWangMingBlack" w:hAnsi="HanWangMingBlack" w:hint="eastAsia"/>
        </w:rPr>
        <w:t>義和聖潔的啟示</w:t>
      </w:r>
      <w:r w:rsidR="00402057">
        <w:rPr>
          <w:rFonts w:ascii="HanWangMingBlack" w:eastAsia="HanWangMingBlack" w:hAnsi="HanWangMingBlack" w:hint="eastAsia"/>
        </w:rPr>
        <w:t>。</w:t>
      </w:r>
      <w:r w:rsidR="00402057" w:rsidRPr="00402057">
        <w:rPr>
          <w:rFonts w:ascii="PingFang TC" w:eastAsia="PingFang TC" w:hAnsi="PingFang TC" w:hint="eastAsia"/>
        </w:rPr>
        <w:t>摩西之約律法的頒布</w:t>
      </w:r>
      <w:r w:rsidR="00C70461">
        <w:rPr>
          <w:rFonts w:ascii="PingFang TC" w:eastAsia="PingFang TC" w:hAnsi="PingFang TC" w:hint="eastAsia"/>
        </w:rPr>
        <w:t>告訴我們聖潔的標準是什麼：「盡心盡意盡力愛主你的神，愛人如己」。不僅是外在的言語和行為，更是心，是思想、情感、意志上的的順服。</w:t>
      </w:r>
      <w:r w:rsidR="0088708A">
        <w:rPr>
          <w:rFonts w:ascii="PingFang TC" w:eastAsia="PingFang TC" w:hAnsi="PingFang TC" w:hint="eastAsia"/>
        </w:rPr>
        <w:t>「義」：就是滿足神律法的要求，從內心思想情感意志，到言語和行為，毫無間斷，完全滿足所有的誡命。</w:t>
      </w:r>
    </w:p>
    <w:p w14:paraId="5C34D5C0" w14:textId="77777777" w:rsidR="00C70461" w:rsidRDefault="00C70461" w:rsidP="00273270">
      <w:pPr>
        <w:rPr>
          <w:rFonts w:ascii="HanWangMingBlack" w:eastAsia="HanWangMingBlack" w:hAnsi="HanWangMingBlack" w:hint="eastAsia"/>
        </w:rPr>
      </w:pPr>
    </w:p>
    <w:p w14:paraId="0D0B139C" w14:textId="77777777" w:rsidR="00873BDD" w:rsidRDefault="004808D4" w:rsidP="00273270">
      <w:pPr>
        <w:rPr>
          <w:rFonts w:ascii="PingFang TC" w:eastAsia="PingFang TC" w:hAnsi="PingFang TC"/>
        </w:rPr>
      </w:pPr>
      <w:r>
        <w:rPr>
          <w:rFonts w:ascii="HanWangMingBlack" w:eastAsia="HanWangMingBlack" w:hAnsi="HanWangMingBlack" w:hint="eastAsia"/>
        </w:rPr>
        <w:t>是非之心</w:t>
      </w:r>
      <w:r w:rsidR="00402057">
        <w:rPr>
          <w:rFonts w:ascii="HanWangMingBlack" w:eastAsia="HanWangMingBlack" w:hAnsi="HanWangMingBlack" w:hint="eastAsia"/>
        </w:rPr>
        <w:t>：</w:t>
      </w:r>
      <w:r w:rsidR="00873BDD">
        <w:rPr>
          <w:rFonts w:ascii="PingFang TC" w:eastAsia="PingFang TC" w:hAnsi="PingFang TC" w:hint="eastAsia"/>
        </w:rPr>
        <w:t>摩西之約的頒布，特別是道德律法-十誡，向我們啟示了，當初神造人的時候，就刻寫在人內心的律法。</w:t>
      </w:r>
    </w:p>
    <w:p w14:paraId="6A3AAE56" w14:textId="77777777" w:rsidR="00873BDD" w:rsidRDefault="00873BDD" w:rsidP="00273270">
      <w:pPr>
        <w:rPr>
          <w:rFonts w:ascii="PingFang TC" w:eastAsia="PingFang TC" w:hAnsi="PingFang TC"/>
        </w:rPr>
      </w:pPr>
    </w:p>
    <w:p w14:paraId="1D3500C6" w14:textId="77777777" w:rsidR="0088708A" w:rsidRDefault="00873BDD" w:rsidP="00273270">
      <w:pPr>
        <w:rPr>
          <w:rFonts w:ascii="PingFang TC" w:eastAsia="PingFang TC" w:hAnsi="PingFang TC"/>
        </w:rPr>
      </w:pPr>
      <w:r>
        <w:rPr>
          <w:rFonts w:ascii="PingFang TC" w:eastAsia="PingFang TC" w:hAnsi="PingFang TC" w:hint="eastAsia"/>
        </w:rPr>
        <w:t>羅馬2</w:t>
      </w:r>
      <w:r>
        <w:rPr>
          <w:rFonts w:ascii="PingFang TC" w:eastAsia="PingFang TC" w:hAnsi="PingFang TC"/>
        </w:rPr>
        <w:t>:14-15</w:t>
      </w:r>
      <w:r>
        <w:rPr>
          <w:rFonts w:ascii="PingFang TC" w:eastAsia="PingFang TC" w:hAnsi="PingFang TC" w:hint="eastAsia"/>
        </w:rPr>
        <w:t>「</w:t>
      </w:r>
      <w:r w:rsidRPr="00873BDD">
        <w:rPr>
          <w:rFonts w:ascii="KaiTi" w:eastAsia="KaiTi" w:hAnsi="KaiTi" w:cs="Noto Sans CJK TC"/>
          <w:lang w:val="zh-Hans"/>
        </w:rPr>
        <w:t>14</w:t>
      </w:r>
      <w:r w:rsidRPr="00873BDD">
        <w:rPr>
          <w:rFonts w:eastAsia="KaiTi"/>
          <w:lang w:val="zh-Hans"/>
        </w:rPr>
        <w:t> </w:t>
      </w:r>
      <w:r w:rsidRPr="00873BDD">
        <w:rPr>
          <w:rFonts w:ascii="KaiTi" w:eastAsia="KaiTi" w:hAnsi="KaiTi" w:cs="Noto Sans CJK TC"/>
          <w:lang w:val="zh-Hans"/>
        </w:rPr>
        <w:t>沒有律法的外邦人，若順著本性行律法上的事，他們雖然沒有律法，自己就是自己的律法。15</w:t>
      </w:r>
      <w:r w:rsidRPr="00873BDD">
        <w:rPr>
          <w:rFonts w:eastAsia="KaiTi"/>
          <w:lang w:val="zh-Hans"/>
        </w:rPr>
        <w:t> </w:t>
      </w:r>
      <w:r w:rsidRPr="00873BDD">
        <w:rPr>
          <w:rFonts w:ascii="KaiTi" w:eastAsia="KaiTi" w:hAnsi="KaiTi" w:cs="Noto Sans CJK TC"/>
          <w:lang w:val="zh-Hans"/>
        </w:rPr>
        <w:t>這是顯出律法的功用刻在他們心裡，他們是非之心同作見證，並且他們的思念互相較量，或以為是，或以為非。）</w:t>
      </w:r>
      <w:r>
        <w:rPr>
          <w:rFonts w:ascii="PingFang TC" w:eastAsia="PingFang TC" w:hAnsi="PingFang TC" w:hint="eastAsia"/>
        </w:rPr>
        <w:t>」</w:t>
      </w:r>
      <w:r w:rsidR="0088708A">
        <w:rPr>
          <w:rFonts w:ascii="PingFang TC" w:eastAsia="PingFang TC" w:hAnsi="PingFang TC" w:hint="eastAsia"/>
        </w:rPr>
        <w:t>保羅在這裡是在論證，沒有義人，連一個也沒有。</w:t>
      </w:r>
    </w:p>
    <w:p w14:paraId="55309992" w14:textId="77777777" w:rsidR="00873BDD" w:rsidRPr="00873BDD" w:rsidRDefault="00873BDD" w:rsidP="00273270">
      <w:pPr>
        <w:rPr>
          <w:rFonts w:ascii="PingFang TC" w:eastAsia="PingFang TC" w:hAnsi="PingFang TC" w:hint="eastAsia"/>
        </w:rPr>
      </w:pPr>
    </w:p>
    <w:p w14:paraId="20B3FD31" w14:textId="11D04BD7" w:rsidR="004808D4" w:rsidRPr="00801B64" w:rsidRDefault="0088708A" w:rsidP="00273270">
      <w:pPr>
        <w:rPr>
          <w:rFonts w:ascii="PingFang TC" w:eastAsia="PingFang TC" w:hAnsi="PingFang TC" w:hint="eastAsia"/>
        </w:rPr>
      </w:pPr>
      <w:r>
        <w:rPr>
          <w:rFonts w:ascii="HanWangMingBlack" w:eastAsia="HanWangMingBlack" w:hAnsi="HanWangMingBlack" w:hint="eastAsia"/>
        </w:rPr>
        <w:t>結論：</w:t>
      </w:r>
      <w:r w:rsidR="00801B64">
        <w:rPr>
          <w:rFonts w:ascii="PingFang TC" w:eastAsia="PingFang TC" w:hAnsi="PingFang TC" w:hint="eastAsia"/>
        </w:rPr>
        <w:t>摩西之約的律法不僅啟示了什麼是「義」（</w:t>
      </w:r>
      <w:r w:rsidR="00801B64">
        <w:rPr>
          <w:rFonts w:ascii="PingFang TC" w:eastAsia="PingFang TC" w:hAnsi="PingFang TC"/>
        </w:rPr>
        <w:t>righteousness</w:t>
      </w:r>
      <w:r w:rsidR="00801B64">
        <w:rPr>
          <w:rFonts w:ascii="PingFang TC" w:eastAsia="PingFang TC" w:hAnsi="PingFang TC" w:hint="eastAsia"/>
        </w:rPr>
        <w:t>）什麼是「聖潔」。為什麼人有「是非之心」「良心」。「義」是神對整個人類的要求。人作為受造者，就必須是「義」的，必須是「聖潔」的，就必須「滿足神的律法」的要求。</w:t>
      </w:r>
    </w:p>
    <w:p w14:paraId="23CA351C" w14:textId="77777777" w:rsidR="0088708A" w:rsidRDefault="0088708A" w:rsidP="00273270">
      <w:pPr>
        <w:rPr>
          <w:rFonts w:ascii="HanWangMingBlack" w:eastAsia="HanWangMingBlack" w:hAnsi="HanWangMingBlack" w:hint="eastAsia"/>
        </w:rPr>
      </w:pPr>
    </w:p>
    <w:p w14:paraId="3D5E29CC" w14:textId="055959E8" w:rsidR="00662C52" w:rsidRDefault="00662C52" w:rsidP="00273270">
      <w:pPr>
        <w:rPr>
          <w:rFonts w:ascii="HanWangMingBlack" w:eastAsia="HanWangMingBlack" w:hAnsi="HanWangMingBlack"/>
        </w:rPr>
      </w:pPr>
      <w:r>
        <w:rPr>
          <w:rFonts w:ascii="HanWangMingBlack" w:eastAsia="HanWangMingBlack" w:hAnsi="HanWangMingBlack" w:hint="eastAsia"/>
        </w:rPr>
        <w:t>3</w:t>
      </w:r>
      <w:r>
        <w:rPr>
          <w:rFonts w:ascii="HanWangMingBlack" w:eastAsia="HanWangMingBlack" w:hAnsi="HanWangMingBlack"/>
        </w:rPr>
        <w:t>.2-</w:t>
      </w:r>
      <w:r w:rsidR="00C70461">
        <w:rPr>
          <w:rFonts w:ascii="HanWangMingBlack" w:eastAsia="HanWangMingBlack" w:hAnsi="HanWangMingBlack" w:hint="eastAsia"/>
        </w:rPr>
        <w:t>負面的功用：</w:t>
      </w:r>
      <w:r w:rsidR="00092E86">
        <w:rPr>
          <w:rFonts w:ascii="HanWangMingBlack" w:eastAsia="HanWangMingBlack" w:hAnsi="HanWangMingBlack" w:hint="eastAsia"/>
        </w:rPr>
        <w:t>對</w:t>
      </w:r>
      <w:r>
        <w:rPr>
          <w:rFonts w:ascii="HanWangMingBlack" w:eastAsia="HanWangMingBlack" w:hAnsi="HanWangMingBlack" w:hint="eastAsia"/>
        </w:rPr>
        <w:t>罪</w:t>
      </w:r>
      <w:r w:rsidR="00092E86">
        <w:rPr>
          <w:rFonts w:ascii="HanWangMingBlack" w:eastAsia="HanWangMingBlack" w:hAnsi="HanWangMingBlack" w:hint="eastAsia"/>
        </w:rPr>
        <w:t>具有真</w:t>
      </w:r>
      <w:r>
        <w:rPr>
          <w:rFonts w:ascii="HanWangMingBlack" w:eastAsia="HanWangMingBlack" w:hAnsi="HanWangMingBlack" w:hint="eastAsia"/>
        </w:rPr>
        <w:t>知識</w:t>
      </w:r>
    </w:p>
    <w:p w14:paraId="64E78B5E" w14:textId="7C585963" w:rsidR="00801B64" w:rsidRDefault="00801B64" w:rsidP="00801B64">
      <w:pPr>
        <w:rPr>
          <w:rFonts w:ascii="PingFang TC" w:eastAsia="PingFang TC" w:hAnsi="PingFang TC"/>
        </w:rPr>
      </w:pPr>
      <w:r>
        <w:rPr>
          <w:rFonts w:ascii="PingFang TC" w:eastAsia="PingFang TC" w:hAnsi="PingFang TC" w:hint="eastAsia"/>
        </w:rPr>
        <w:lastRenderedPageBreak/>
        <w:t>羅3</w:t>
      </w:r>
      <w:r>
        <w:rPr>
          <w:rFonts w:ascii="PingFang TC" w:eastAsia="PingFang TC" w:hAnsi="PingFang TC"/>
        </w:rPr>
        <w:t>:19-20</w:t>
      </w:r>
      <w:r>
        <w:rPr>
          <w:rFonts w:ascii="PingFang TC" w:eastAsia="PingFang TC" w:hAnsi="PingFang TC" w:hint="eastAsia"/>
        </w:rPr>
        <w:t>「</w:t>
      </w:r>
      <w:r w:rsidRPr="0088708A">
        <w:rPr>
          <w:rFonts w:ascii="KaiTi" w:eastAsia="KaiTi" w:hAnsi="KaiTi" w:cs="Noto Sans CJK TC"/>
          <w:lang w:val="zh-Hans"/>
        </w:rPr>
        <w:t>19</w:t>
      </w:r>
      <w:r w:rsidRPr="0088708A">
        <w:rPr>
          <w:rFonts w:eastAsia="KaiTi"/>
          <w:lang w:val="zh-Hans"/>
        </w:rPr>
        <w:t> </w:t>
      </w:r>
      <w:r w:rsidRPr="0088708A">
        <w:rPr>
          <w:rFonts w:ascii="KaiTi" w:eastAsia="KaiTi" w:hAnsi="KaiTi" w:cs="Noto Sans CJK TC"/>
          <w:b/>
          <w:color w:val="000000"/>
          <w:lang w:val="zh-Hans"/>
        </w:rPr>
        <w:t>我們曉得律法上的話，都是對律法以下之人說的，好塞住各人的口，叫普世的人都伏在神審判之下。</w:t>
      </w:r>
      <w:r w:rsidRPr="0088708A">
        <w:rPr>
          <w:rFonts w:ascii="KaiTi" w:eastAsia="KaiTi" w:hAnsi="KaiTi" w:cs="Noto Sans CJK TC"/>
          <w:lang w:val="zh-Hans"/>
        </w:rPr>
        <w:t>20</w:t>
      </w:r>
      <w:r w:rsidRPr="0088708A">
        <w:rPr>
          <w:rFonts w:eastAsia="KaiTi"/>
          <w:lang w:val="zh-Hans"/>
        </w:rPr>
        <w:t> </w:t>
      </w:r>
      <w:r w:rsidRPr="0088708A">
        <w:rPr>
          <w:rFonts w:ascii="KaiTi" w:eastAsia="KaiTi" w:hAnsi="KaiTi" w:cs="Noto Sans CJK TC"/>
          <w:b/>
          <w:color w:val="000000"/>
          <w:lang w:val="zh-Hans"/>
        </w:rPr>
        <w:t>所以凡有血氣的，沒有一個因行律法能在神面前稱義，因為</w:t>
      </w:r>
      <w:r w:rsidRPr="0088708A">
        <w:rPr>
          <w:rFonts w:ascii="KaiTi" w:eastAsia="KaiTi" w:hAnsi="KaiTi" w:cs="Noto Sans CJK TC"/>
          <w:b/>
          <w:color w:val="000000"/>
          <w:highlight w:val="yellow"/>
          <w:lang w:val="zh-Hans"/>
        </w:rPr>
        <w:t>律法本是叫人知罪</w:t>
      </w:r>
      <w:r w:rsidRPr="0088708A">
        <w:rPr>
          <w:rFonts w:ascii="KaiTi" w:eastAsia="KaiTi" w:hAnsi="KaiTi" w:cs="Noto Sans CJK TC"/>
          <w:b/>
          <w:color w:val="000000"/>
          <w:lang w:val="zh-Hans"/>
        </w:rPr>
        <w:t>。</w:t>
      </w:r>
      <w:r>
        <w:rPr>
          <w:rFonts w:ascii="PingFang TC" w:eastAsia="PingFang TC" w:hAnsi="PingFang TC" w:hint="eastAsia"/>
        </w:rPr>
        <w:t>」</w:t>
      </w:r>
    </w:p>
    <w:p w14:paraId="47034E81" w14:textId="77777777" w:rsidR="00801B64" w:rsidRDefault="00801B64" w:rsidP="00273270">
      <w:pPr>
        <w:rPr>
          <w:rFonts w:ascii="HanWangMingBlack" w:eastAsia="HanWangMingBlack" w:hAnsi="HanWangMingBlack" w:hint="eastAsia"/>
        </w:rPr>
      </w:pPr>
    </w:p>
    <w:p w14:paraId="2B514A6B" w14:textId="72CBB4C0" w:rsidR="00402057" w:rsidRDefault="00402057" w:rsidP="00273270">
      <w:pPr>
        <w:rPr>
          <w:rFonts w:ascii="PingFang TC" w:eastAsia="PingFang TC" w:hAnsi="PingFang TC"/>
        </w:rPr>
      </w:pPr>
      <w:r w:rsidRPr="00402057">
        <w:rPr>
          <w:rFonts w:ascii="PingFang TC" w:eastAsia="PingFang TC" w:hAnsi="PingFang TC" w:hint="eastAsia"/>
        </w:rPr>
        <w:t>摩西</w:t>
      </w:r>
      <w:r>
        <w:rPr>
          <w:rFonts w:ascii="PingFang TC" w:eastAsia="PingFang TC" w:hAnsi="PingFang TC" w:hint="eastAsia"/>
        </w:rPr>
        <w:t>之約的功用在狹義方面</w:t>
      </w:r>
      <w:r w:rsidR="00DD6F90">
        <w:rPr>
          <w:rFonts w:ascii="PingFang TC" w:eastAsia="PingFang TC" w:hAnsi="PingFang TC" w:hint="eastAsia"/>
        </w:rPr>
        <w:t>(律法之約</w:t>
      </w:r>
      <w:r w:rsidR="00DD6F90">
        <w:rPr>
          <w:rFonts w:ascii="PingFang TC" w:eastAsia="PingFang TC" w:hAnsi="PingFang TC"/>
        </w:rPr>
        <w:t>)</w:t>
      </w:r>
      <w:r>
        <w:rPr>
          <w:rFonts w:ascii="PingFang TC" w:eastAsia="PingFang TC" w:hAnsi="PingFang TC" w:hint="eastAsia"/>
        </w:rPr>
        <w:t>是要以色列民族，</w:t>
      </w:r>
      <w:r w:rsidR="00801B64">
        <w:rPr>
          <w:rFonts w:ascii="PingFang TC" w:eastAsia="PingFang TC" w:hAnsi="PingFang TC" w:hint="eastAsia"/>
        </w:rPr>
        <w:t>1</w:t>
      </w:r>
      <w:r w:rsidR="00801B64">
        <w:rPr>
          <w:rFonts w:ascii="PingFang TC" w:eastAsia="PingFang TC" w:hAnsi="PingFang TC"/>
        </w:rPr>
        <w:t>-</w:t>
      </w:r>
      <w:r w:rsidR="00801B64">
        <w:rPr>
          <w:rFonts w:ascii="PingFang TC" w:eastAsia="PingFang TC" w:hAnsi="PingFang TC" w:hint="eastAsia"/>
        </w:rPr>
        <w:t>從客觀的學習神的律法知道義是什麼，知道違反或達不到神律法的要求就是罪。2</w:t>
      </w:r>
      <w:r w:rsidR="00801B64">
        <w:rPr>
          <w:rFonts w:ascii="PingFang TC" w:eastAsia="PingFang TC" w:hAnsi="PingFang TC"/>
        </w:rPr>
        <w:t>-</w:t>
      </w:r>
      <w:r>
        <w:rPr>
          <w:rFonts w:ascii="PingFang TC" w:eastAsia="PingFang TC" w:hAnsi="PingFang TC" w:hint="eastAsia"/>
        </w:rPr>
        <w:t>從經歷上認識什麼是罪</w:t>
      </w:r>
      <w:r w:rsidR="00801B64">
        <w:rPr>
          <w:rFonts w:ascii="PingFang TC" w:eastAsia="PingFang TC" w:hAnsi="PingFang TC" w:hint="eastAsia"/>
        </w:rPr>
        <w:t>，</w:t>
      </w:r>
      <w:r>
        <w:rPr>
          <w:rFonts w:ascii="PingFang TC" w:eastAsia="PingFang TC" w:hAnsi="PingFang TC" w:hint="eastAsia"/>
        </w:rPr>
        <w:t>知道要靠神的恩典</w:t>
      </w:r>
      <w:r w:rsidR="00801B64">
        <w:rPr>
          <w:rFonts w:ascii="PingFang TC" w:eastAsia="PingFang TC" w:hAnsi="PingFang TC" w:hint="eastAsia"/>
        </w:rPr>
        <w:t>，按照神的方法</w:t>
      </w:r>
      <w:r>
        <w:rPr>
          <w:rFonts w:ascii="PingFang TC" w:eastAsia="PingFang TC" w:hAnsi="PingFang TC" w:hint="eastAsia"/>
        </w:rPr>
        <w:t>裡得著救恩。</w:t>
      </w:r>
    </w:p>
    <w:p w14:paraId="677311CA" w14:textId="77777777" w:rsidR="00B36A37" w:rsidRDefault="00B36A37" w:rsidP="00273270">
      <w:pPr>
        <w:rPr>
          <w:rFonts w:ascii="PingFang TC" w:eastAsia="PingFang TC" w:hAnsi="PingFang TC"/>
        </w:rPr>
      </w:pPr>
    </w:p>
    <w:p w14:paraId="1E0AE411" w14:textId="2BCBC6E2" w:rsidR="00801B64" w:rsidRPr="007E7341" w:rsidRDefault="007E7341" w:rsidP="00273270">
      <w:pPr>
        <w:rPr>
          <w:rFonts w:ascii="HanWangMingBlack" w:eastAsia="HanWangMingBlack" w:hAnsi="HanWangMingBlack"/>
        </w:rPr>
      </w:pPr>
      <w:r>
        <w:rPr>
          <w:rFonts w:ascii="HanWangMingBlack" w:eastAsia="HanWangMingBlack" w:hAnsi="HanWangMingBlack" w:hint="eastAsia"/>
        </w:rPr>
        <w:t>舊約時期</w:t>
      </w:r>
      <w:r w:rsidR="00801B64" w:rsidRPr="007E7341">
        <w:rPr>
          <w:rFonts w:ascii="HanWangMingBlack" w:eastAsia="HanWangMingBlack" w:hAnsi="HanWangMingBlack" w:hint="eastAsia"/>
        </w:rPr>
        <w:t>如何</w:t>
      </w:r>
      <w:r w:rsidRPr="007E7341">
        <w:rPr>
          <w:rFonts w:ascii="HanWangMingBlack" w:eastAsia="HanWangMingBlack" w:hAnsi="HanWangMingBlack" w:hint="eastAsia"/>
        </w:rPr>
        <w:t>從經歷</w:t>
      </w:r>
      <w:r w:rsidRPr="007E7341">
        <w:rPr>
          <w:rFonts w:ascii="HanWangMingBlack" w:eastAsia="HanWangMingBlack" w:hAnsi="HanWangMingBlack" w:cs="Cambria" w:hint="eastAsia"/>
        </w:rPr>
        <w:t>上認識罪？</w:t>
      </w:r>
    </w:p>
    <w:p w14:paraId="3D196E8D" w14:textId="4E9DEA2B" w:rsidR="00B36A37" w:rsidRDefault="007E7341" w:rsidP="00273270">
      <w:pPr>
        <w:rPr>
          <w:rFonts w:ascii="PingFang TC" w:eastAsia="PingFang TC" w:hAnsi="PingFang TC" w:cs="Microsoft JhengHei"/>
          <w:color w:val="000000"/>
        </w:rPr>
      </w:pPr>
      <w:r>
        <w:rPr>
          <w:rFonts w:ascii="HanWangMingBlack" w:eastAsia="HanWangMingBlack" w:hAnsi="HanWangMingBlack"/>
        </w:rPr>
        <w:t>3.2</w:t>
      </w:r>
      <w:r>
        <w:rPr>
          <w:rFonts w:ascii="HanWangMingBlack" w:eastAsia="HanWangMingBlack" w:hAnsi="HanWangMingBlack" w:hint="eastAsia"/>
        </w:rPr>
        <w:t>a-流血獻祭的</w:t>
      </w:r>
      <w:r w:rsidR="0040795D">
        <w:rPr>
          <w:rFonts w:ascii="HanWangMingBlack" w:eastAsia="HanWangMingBlack" w:hAnsi="HanWangMingBlack" w:hint="eastAsia"/>
        </w:rPr>
        <w:t>外在形式</w:t>
      </w:r>
      <w:r>
        <w:rPr>
          <w:rFonts w:ascii="HanWangMingBlack" w:eastAsia="HanWangMingBlack" w:hAnsi="HanWangMingBlack" w:hint="eastAsia"/>
        </w:rPr>
        <w:t>（</w:t>
      </w:r>
      <w:r w:rsidR="00B36A37" w:rsidRPr="00152D9F">
        <w:rPr>
          <w:rFonts w:ascii="HanWangMingBlack" w:eastAsia="HanWangMingBlack" w:hAnsi="HanWangMingBlack" w:hint="eastAsia"/>
        </w:rPr>
        <w:t>逾越節的羔羊</w:t>
      </w:r>
      <w:r>
        <w:rPr>
          <w:rFonts w:ascii="HanWangMingBlack" w:eastAsia="HanWangMingBlack" w:hAnsi="HanWangMingBlack" w:hint="eastAsia"/>
        </w:rPr>
        <w:t>）</w:t>
      </w:r>
      <w:r w:rsidR="00B36A37">
        <w:rPr>
          <w:rFonts w:ascii="PingFang TC" w:eastAsia="PingFang TC" w:hAnsi="PingFang TC" w:hint="eastAsia"/>
        </w:rPr>
        <w:t>。</w:t>
      </w:r>
      <w:r w:rsidR="00B36A37">
        <w:rPr>
          <w:rFonts w:ascii="PingFang TC" w:eastAsia="PingFang TC" w:hAnsi="PingFang TC" w:hint="eastAsia"/>
        </w:rPr>
        <w:t>據估計，在所羅門王聖殿時期，每次獻贖罪祭的時候，至少有兩萬頭牛和</w:t>
      </w:r>
      <w:r w:rsidR="00B36A37" w:rsidRPr="009730B5">
        <w:rPr>
          <w:rFonts w:ascii="PingFang TC" w:eastAsia="PingFang TC" w:hAnsi="PingFang TC" w:hint="eastAsia"/>
          <w:b/>
          <w:bCs/>
          <w:highlight w:val="yellow"/>
        </w:rPr>
        <w:t>十二萬頭羊的血</w:t>
      </w:r>
      <w:r w:rsidR="00B36A37">
        <w:rPr>
          <w:rFonts w:ascii="PingFang TC" w:eastAsia="PingFang TC" w:hAnsi="PingFang TC" w:hint="eastAsia"/>
        </w:rPr>
        <w:t>要流到聖殿的溝裡，並且伴隨著大量清洗用的水。因此，聖殿的設計就包括了一個為處理這些大量的血和水所設置的排血溝渠系統。血水最後一直排到城東的</w:t>
      </w:r>
      <w:r w:rsidR="00B36A37" w:rsidRPr="00564A78">
        <w:rPr>
          <w:rFonts w:ascii="PingFang TC" w:eastAsia="PingFang TC" w:hAnsi="PingFang TC" w:hint="eastAsia"/>
        </w:rPr>
        <w:t>「</w:t>
      </w:r>
      <w:r w:rsidR="00B36A37" w:rsidRPr="00564A78">
        <w:rPr>
          <w:rFonts w:ascii="PingFang TC" w:eastAsia="PingFang TC" w:hAnsi="PingFang TC" w:cs="Microsoft JhengHei" w:hint="eastAsia"/>
          <w:color w:val="000000"/>
        </w:rPr>
        <w:t>汲淪谷」</w:t>
      </w:r>
      <w:r w:rsidR="00B36A37">
        <w:rPr>
          <w:rFonts w:ascii="PingFang TC" w:eastAsia="PingFang TC" w:hAnsi="PingFang TC" w:cs="Microsoft JhengHei" w:hint="eastAsia"/>
          <w:color w:val="000000"/>
        </w:rPr>
        <w:t>（</w:t>
      </w:r>
      <w:r w:rsidR="00B36A37">
        <w:rPr>
          <w:rFonts w:ascii="PingFang TC" w:eastAsia="PingFang TC" w:hAnsi="PingFang TC" w:cs="Microsoft JhengHei"/>
          <w:color w:val="000000"/>
        </w:rPr>
        <w:t>Kidron Valley</w:t>
      </w:r>
      <w:r w:rsidR="00B36A37">
        <w:rPr>
          <w:rFonts w:ascii="PingFang TC" w:eastAsia="PingFang TC" w:hAnsi="PingFang TC" w:cs="Microsoft JhengHei" w:hint="eastAsia"/>
          <w:color w:val="000000"/>
        </w:rPr>
        <w:t>）。如果你到耶路撒冷，可以參觀這個「血溝」B</w:t>
      </w:r>
      <w:r w:rsidR="00B36A37">
        <w:rPr>
          <w:rFonts w:ascii="PingFang TC" w:eastAsia="PingFang TC" w:hAnsi="PingFang TC" w:cs="Microsoft JhengHei"/>
          <w:color w:val="000000"/>
        </w:rPr>
        <w:t>lood Channel</w:t>
      </w:r>
      <w:r w:rsidR="00B36A37">
        <w:rPr>
          <w:rFonts w:ascii="PingFang TC" w:eastAsia="PingFang TC" w:hAnsi="PingFang TC" w:cs="Microsoft JhengHei" w:hint="eastAsia"/>
          <w:color w:val="000000"/>
        </w:rPr>
        <w:t>，在Ro</w:t>
      </w:r>
      <w:r w:rsidR="00B36A37">
        <w:rPr>
          <w:rFonts w:ascii="PingFang TC" w:eastAsia="PingFang TC" w:hAnsi="PingFang TC" w:cs="Microsoft JhengHei"/>
          <w:color w:val="000000"/>
        </w:rPr>
        <w:t xml:space="preserve">binson Gate </w:t>
      </w:r>
      <w:r w:rsidR="00B36A37">
        <w:rPr>
          <w:rFonts w:ascii="PingFang TC" w:eastAsia="PingFang TC" w:hAnsi="PingFang TC" w:cs="Microsoft JhengHei" w:hint="eastAsia"/>
          <w:color w:val="000000"/>
        </w:rPr>
        <w:t>南面城牆。</w:t>
      </w:r>
    </w:p>
    <w:p w14:paraId="211867C0" w14:textId="77777777" w:rsidR="00B36A37" w:rsidRDefault="00B36A37" w:rsidP="00273270">
      <w:pPr>
        <w:rPr>
          <w:rFonts w:ascii="PingFang TC" w:eastAsia="PingFang TC" w:hAnsi="PingFang TC" w:cs="Microsoft JhengHei"/>
          <w:color w:val="000000"/>
        </w:rPr>
      </w:pPr>
    </w:p>
    <w:p w14:paraId="1E5D84C3" w14:textId="5D76DD98" w:rsidR="00B36A37" w:rsidRDefault="00B36A37" w:rsidP="00B36A37">
      <w:pPr>
        <w:jc w:val="both"/>
        <w:rPr>
          <w:rFonts w:ascii="PingFang TC" w:eastAsia="PingFang TC" w:hAnsi="PingFang TC"/>
        </w:rPr>
      </w:pPr>
      <w:r>
        <w:rPr>
          <w:rFonts w:ascii="PingFang TC" w:eastAsia="PingFang TC" w:hAnsi="PingFang TC" w:hint="eastAsia"/>
        </w:rPr>
        <w:t>在耶穌的時代，耶路撒冷大約有兩百五十萬的居民，至少有</w:t>
      </w:r>
      <w:r w:rsidRPr="009730B5">
        <w:rPr>
          <w:rFonts w:ascii="PingFang TC" w:eastAsia="PingFang TC" w:hAnsi="PingFang TC" w:hint="eastAsia"/>
          <w:b/>
          <w:bCs/>
          <w:highlight w:val="yellow"/>
        </w:rPr>
        <w:t>二十五萬頭羊的血</w:t>
      </w:r>
      <w:r w:rsidR="009730B5">
        <w:rPr>
          <w:rFonts w:ascii="PingFang TC" w:eastAsia="PingFang TC" w:hAnsi="PingFang TC" w:hint="eastAsia"/>
        </w:rPr>
        <w:t xml:space="preserve"> </w:t>
      </w:r>
      <w:r>
        <w:rPr>
          <w:rFonts w:ascii="PingFang TC" w:eastAsia="PingFang TC" w:hAnsi="PingFang TC" w:hint="eastAsia"/>
        </w:rPr>
        <w:t>，在逾越節筵席前要從聖殿中流出來。並且時間是集中在逾越節下午3</w:t>
      </w:r>
      <w:r>
        <w:rPr>
          <w:rFonts w:ascii="PingFang TC" w:eastAsia="PingFang TC" w:hAnsi="PingFang TC"/>
        </w:rPr>
        <w:t>:00</w:t>
      </w:r>
      <w:r>
        <w:rPr>
          <w:rFonts w:ascii="PingFang TC" w:eastAsia="PingFang TC" w:hAnsi="PingFang TC" w:hint="eastAsia"/>
        </w:rPr>
        <w:t>到5</w:t>
      </w:r>
      <w:r>
        <w:rPr>
          <w:rFonts w:ascii="PingFang TC" w:eastAsia="PingFang TC" w:hAnsi="PingFang TC"/>
        </w:rPr>
        <w:t>:00</w:t>
      </w:r>
      <w:r>
        <w:rPr>
          <w:rFonts w:ascii="PingFang TC" w:eastAsia="PingFang TC" w:hAnsi="PingFang TC" w:hint="eastAsia"/>
        </w:rPr>
        <w:t>的時候。你可以想像那種情況嗎？你先選一隻一歲無瑕疵的羊，在四天前帶到家裡一起相處四天，再帶到聖殿被殺。2</w:t>
      </w:r>
      <w:r>
        <w:rPr>
          <w:rFonts w:ascii="PingFang TC" w:eastAsia="PingFang TC" w:hAnsi="PingFang TC"/>
        </w:rPr>
        <w:t>5</w:t>
      </w:r>
      <w:r>
        <w:rPr>
          <w:rFonts w:ascii="PingFang TC" w:eastAsia="PingFang TC" w:hAnsi="PingFang TC" w:hint="eastAsia"/>
        </w:rPr>
        <w:t>萬頭羊在那段時間被殺，大量的血水從聖殿流出，一直到東城外的河谷都是血。你可以想像嗎？這是一副令人乍舌的圖像：聖殿內外擠滿了人群和羊。羊活著進去，死的出來。血流成河的情形是每一年都會在聖殿發生的。即使一個不讀聖經的猶太人，也可以透過獻祭的過程和流血的圖像，認識到罪的嚴重性。</w:t>
      </w:r>
    </w:p>
    <w:p w14:paraId="7B198DB0" w14:textId="77777777" w:rsidR="00B36A37" w:rsidRDefault="00B36A37" w:rsidP="00273270">
      <w:pPr>
        <w:rPr>
          <w:rFonts w:ascii="PingFang TC" w:eastAsia="PingFang TC" w:hAnsi="PingFang TC"/>
        </w:rPr>
      </w:pPr>
    </w:p>
    <w:p w14:paraId="586AE40E" w14:textId="77777777" w:rsidR="00B36A37" w:rsidRDefault="00B36A37" w:rsidP="00B36A37">
      <w:pPr>
        <w:jc w:val="both"/>
      </w:pPr>
      <w:r>
        <w:rPr>
          <w:rFonts w:ascii="Noto Sans CJK TC" w:hAnsi="Noto Sans CJK TC" w:cs="Noto Sans CJK TC" w:hint="eastAsia"/>
          <w:lang w:val="zh-Hans"/>
        </w:rPr>
        <w:t>來</w:t>
      </w:r>
      <w:r>
        <w:rPr>
          <w:rFonts w:ascii="Noto Sans CJK TC" w:hAnsi="Noto Sans CJK TC" w:cs="Noto Sans CJK TC" w:hint="eastAsia"/>
          <w:lang w:val="zh-Hans"/>
        </w:rPr>
        <w:t>1</w:t>
      </w:r>
      <w:r>
        <w:rPr>
          <w:rFonts w:ascii="Noto Sans CJK TC" w:hAnsi="Noto Sans CJK TC" w:cs="Noto Sans CJK TC"/>
          <w:lang w:val="zh-Hans"/>
        </w:rPr>
        <w:t>0:1</w:t>
      </w:r>
      <w:r w:rsidRPr="009730B5">
        <w:rPr>
          <w:rFonts w:ascii="PingFang TC" w:eastAsia="PingFang TC" w:hAnsi="PingFang TC" w:cs="Noto Sans CJK TC" w:hint="eastAsia"/>
          <w:lang w:val="zh-Hans"/>
        </w:rPr>
        <w:t>「</w:t>
      </w:r>
      <w:r w:rsidRPr="00B36A37">
        <w:rPr>
          <w:rFonts w:ascii="KaiTi" w:eastAsia="KaiTi" w:hAnsi="KaiTi" w:cs="Noto Sans CJK TC"/>
          <w:lang w:val="zh-Hans"/>
        </w:rPr>
        <w:t>律法</w:t>
      </w:r>
      <w:r w:rsidRPr="00B36A37">
        <w:rPr>
          <w:rFonts w:ascii="KaiTi" w:eastAsia="KaiTi" w:hAnsi="KaiTi" w:cs="Noto Sans CJK TC" w:hint="eastAsia"/>
          <w:lang w:val="zh-Hans"/>
        </w:rPr>
        <w:t>（</w:t>
      </w:r>
      <w:r w:rsidRPr="00B36A37">
        <w:rPr>
          <w:rFonts w:ascii="KaiTi" w:eastAsia="KaiTi" w:hAnsi="KaiTi" w:cs="Noto Sans CJK TC" w:hint="eastAsia"/>
          <w:highlight w:val="yellow"/>
          <w:lang w:val="zh-Hans"/>
        </w:rPr>
        <w:t>禮儀律法</w:t>
      </w:r>
      <w:r w:rsidRPr="00B36A37">
        <w:rPr>
          <w:rFonts w:ascii="KaiTi" w:eastAsia="KaiTi" w:hAnsi="KaiTi" w:cs="Noto Sans CJK TC" w:hint="eastAsia"/>
          <w:lang w:val="zh-Hans"/>
        </w:rPr>
        <w:t>）</w:t>
      </w:r>
      <w:r w:rsidRPr="00B36A37">
        <w:rPr>
          <w:rFonts w:ascii="KaiTi" w:eastAsia="KaiTi" w:hAnsi="KaiTi" w:cs="Noto Sans CJK TC"/>
          <w:lang w:val="zh-Hans"/>
        </w:rPr>
        <w:t>既是將來美事的影兒不是本物的真像，總不能藉著每年常獻一樣的祭物，叫那近前來的人得以完全。2</w:t>
      </w:r>
      <w:r w:rsidRPr="00B36A37">
        <w:rPr>
          <w:rFonts w:eastAsia="KaiTi"/>
          <w:lang w:val="zh-Hans"/>
        </w:rPr>
        <w:t> </w:t>
      </w:r>
      <w:r w:rsidRPr="00B36A37">
        <w:rPr>
          <w:rFonts w:ascii="KaiTi" w:eastAsia="KaiTi" w:hAnsi="KaiTi" w:cs="Noto Sans CJK TC"/>
          <w:lang w:val="zh-Hans"/>
        </w:rPr>
        <w:t>若不然，獻祭的事豈不早已止住了嗎？因為禮拜的人，良心既被潔淨，就不再覺得有罪了。3</w:t>
      </w:r>
      <w:r w:rsidRPr="00B36A37">
        <w:rPr>
          <w:rFonts w:eastAsia="KaiTi"/>
          <w:lang w:val="zh-Hans"/>
        </w:rPr>
        <w:t> </w:t>
      </w:r>
      <w:r w:rsidRPr="00B36A37">
        <w:rPr>
          <w:rFonts w:ascii="KaiTi" w:eastAsia="KaiTi" w:hAnsi="KaiTi" w:cs="Noto Sans CJK TC"/>
          <w:lang w:val="zh-Hans"/>
        </w:rPr>
        <w:t>但這些祭物是叫人每年</w:t>
      </w:r>
      <w:r w:rsidRPr="00B36A37">
        <w:rPr>
          <w:rFonts w:ascii="KaiTi" w:eastAsia="KaiTi" w:hAnsi="KaiTi" w:cs="Noto Sans CJK TC"/>
          <w:highlight w:val="yellow"/>
          <w:lang w:val="zh-Hans"/>
        </w:rPr>
        <w:t>想起罪來</w:t>
      </w:r>
      <w:r w:rsidRPr="00B36A37">
        <w:rPr>
          <w:rFonts w:ascii="KaiTi" w:eastAsia="KaiTi" w:hAnsi="KaiTi" w:cs="Noto Sans CJK TC"/>
          <w:lang w:val="zh-Hans"/>
        </w:rPr>
        <w:t>，4</w:t>
      </w:r>
      <w:r w:rsidRPr="00B36A37">
        <w:rPr>
          <w:rFonts w:eastAsia="KaiTi"/>
          <w:lang w:val="zh-Hans"/>
        </w:rPr>
        <w:t> </w:t>
      </w:r>
      <w:r w:rsidRPr="00B36A37">
        <w:rPr>
          <w:rFonts w:ascii="KaiTi" w:eastAsia="KaiTi" w:hAnsi="KaiTi" w:cs="Noto Sans CJK TC"/>
          <w:lang w:val="zh-Hans"/>
        </w:rPr>
        <w:t>因為公牛和山羊的血斷不能除罪。</w:t>
      </w:r>
      <w:r w:rsidRPr="00FA4A86">
        <w:rPr>
          <w:rFonts w:ascii="Noto Sans CJK TC" w:hAnsi="Noto Sans CJK TC" w:cs="Noto Sans CJK TC"/>
          <w:lang w:val="zh-Hans"/>
        </w:rPr>
        <w:t xml:space="preserve"> </w:t>
      </w:r>
      <w:r w:rsidRPr="009730B5">
        <w:rPr>
          <w:rFonts w:ascii="PingFang TC" w:eastAsia="PingFang TC" w:hAnsi="PingFang TC" w:hint="eastAsia"/>
        </w:rPr>
        <w:t>」</w:t>
      </w:r>
    </w:p>
    <w:p w14:paraId="4EEF832E" w14:textId="77777777" w:rsidR="00152D9F" w:rsidRDefault="00152D9F" w:rsidP="00B36A37">
      <w:pPr>
        <w:jc w:val="both"/>
      </w:pPr>
    </w:p>
    <w:p w14:paraId="6CE1B5E3" w14:textId="4C1FE3D3" w:rsidR="00152D9F" w:rsidRDefault="00152D9F" w:rsidP="00B36A37">
      <w:pPr>
        <w:jc w:val="both"/>
        <w:rPr>
          <w:rFonts w:ascii="PingFang TC" w:eastAsia="PingFang TC" w:hAnsi="PingFang TC"/>
        </w:rPr>
      </w:pPr>
      <w:r w:rsidRPr="00152D9F">
        <w:rPr>
          <w:rFonts w:ascii="PingFang TC" w:eastAsia="PingFang TC" w:hAnsi="PingFang TC" w:hint="eastAsia"/>
        </w:rPr>
        <w:t>今天我們沒有獻祭的禮儀</w:t>
      </w:r>
      <w:r w:rsidR="009730B5">
        <w:rPr>
          <w:rFonts w:ascii="PingFang TC" w:eastAsia="PingFang TC" w:hAnsi="PingFang TC" w:hint="eastAsia"/>
        </w:rPr>
        <w:t>（</w:t>
      </w:r>
      <w:r w:rsidR="0040795D">
        <w:rPr>
          <w:rFonts w:ascii="PingFang TC" w:eastAsia="PingFang TC" w:hAnsi="PingFang TC" w:hint="eastAsia"/>
        </w:rPr>
        <w:t>世俗小學，</w:t>
      </w:r>
      <w:r w:rsidR="009730B5">
        <w:rPr>
          <w:rFonts w:ascii="PingFang TC" w:eastAsia="PingFang TC" w:hAnsi="PingFang TC" w:hint="eastAsia"/>
        </w:rPr>
        <w:t>外在的形式的福音）</w:t>
      </w:r>
      <w:r>
        <w:rPr>
          <w:rFonts w:ascii="PingFang TC" w:eastAsia="PingFang TC" w:hAnsi="PingFang TC" w:hint="eastAsia"/>
        </w:rPr>
        <w:t>，主要是靠福音的宣講和教導。羅馬書的福音主題是從罪開始的。沒有罪就不需要福音。不認識自己的罪，就不認識福音，不認識基督在十字架上的工作</w:t>
      </w:r>
      <w:r w:rsidR="007E7341">
        <w:rPr>
          <w:rFonts w:ascii="PingFang TC" w:eastAsia="PingFang TC" w:hAnsi="PingFang TC" w:hint="eastAsia"/>
        </w:rPr>
        <w:t>。</w:t>
      </w:r>
    </w:p>
    <w:p w14:paraId="1FC8DF82" w14:textId="77777777" w:rsidR="007E7341" w:rsidRDefault="007E7341" w:rsidP="00B36A37">
      <w:pPr>
        <w:jc w:val="both"/>
        <w:rPr>
          <w:rFonts w:ascii="PingFang TC" w:eastAsia="PingFang TC" w:hAnsi="PingFang TC"/>
        </w:rPr>
      </w:pPr>
    </w:p>
    <w:p w14:paraId="28379A5A" w14:textId="1E4F5E3F" w:rsidR="007E7341" w:rsidRPr="00152D9F" w:rsidRDefault="007E7341" w:rsidP="00B36A37">
      <w:pPr>
        <w:jc w:val="both"/>
        <w:rPr>
          <w:rFonts w:ascii="PingFang TC" w:eastAsia="PingFang TC" w:hAnsi="PingFang TC" w:hint="eastAsia"/>
        </w:rPr>
      </w:pPr>
      <w:r>
        <w:rPr>
          <w:rFonts w:ascii="PingFang TC" w:eastAsia="PingFang TC" w:hAnsi="PingFang TC" w:hint="eastAsia"/>
        </w:rPr>
        <w:t>認識罪是聖靈透過福音的祝福。基督徒需要藉著福音提醒，敬告已經得救的基督徒，他們在成聖的路上，一生都要與罪爭戰。</w:t>
      </w:r>
    </w:p>
    <w:p w14:paraId="60782935" w14:textId="77777777" w:rsidR="00152D9F" w:rsidRDefault="00152D9F" w:rsidP="00B36A37">
      <w:pPr>
        <w:jc w:val="both"/>
      </w:pPr>
    </w:p>
    <w:p w14:paraId="16799692" w14:textId="0F955F02" w:rsidR="00152D9F" w:rsidRPr="00152D9F" w:rsidRDefault="007E7341" w:rsidP="00B36A37">
      <w:pPr>
        <w:jc w:val="both"/>
        <w:rPr>
          <w:rFonts w:ascii="PingFang TC" w:eastAsia="PingFang TC" w:hAnsi="PingFang TC" w:hint="eastAsia"/>
        </w:rPr>
      </w:pPr>
      <w:r w:rsidRPr="007E7341">
        <w:rPr>
          <w:rFonts w:ascii="HanWangMingBlack" w:eastAsia="HanWangMingBlack" w:hAnsi="HanWangMingBlack" w:hint="eastAsia"/>
        </w:rPr>
        <w:t>3</w:t>
      </w:r>
      <w:r w:rsidRPr="007E7341">
        <w:rPr>
          <w:rFonts w:ascii="HanWangMingBlack" w:eastAsia="HanWangMingBlack" w:hAnsi="HanWangMingBlack"/>
        </w:rPr>
        <w:t>.2b-</w:t>
      </w:r>
      <w:r w:rsidR="00152D9F" w:rsidRPr="007E7341">
        <w:rPr>
          <w:rFonts w:ascii="HanWangMingBlack" w:eastAsia="HanWangMingBlack" w:hAnsi="HanWangMingBlack" w:hint="eastAsia"/>
        </w:rPr>
        <w:t>認識罪是內住聖靈的工作</w:t>
      </w:r>
      <w:r w:rsidR="00152D9F">
        <w:rPr>
          <w:rFonts w:ascii="PingFang TC" w:eastAsia="PingFang TC" w:hAnsi="PingFang TC" w:hint="eastAsia"/>
        </w:rPr>
        <w:t>。</w:t>
      </w:r>
    </w:p>
    <w:p w14:paraId="71A08DF4" w14:textId="7A653100" w:rsidR="00DD6F90" w:rsidRPr="00402057" w:rsidRDefault="00DD6F90" w:rsidP="00273270">
      <w:pPr>
        <w:rPr>
          <w:rFonts w:ascii="PingFang TC" w:eastAsia="PingFang TC" w:hAnsi="PingFang TC" w:hint="eastAsia"/>
        </w:rPr>
      </w:pPr>
      <w:r>
        <w:rPr>
          <w:rFonts w:ascii="PingFang TC" w:eastAsia="PingFang TC" w:hAnsi="PingFang TC" w:hint="eastAsia"/>
        </w:rPr>
        <w:t>摩西之約的功用在廣義方面（恩典之約）透過禮儀律法，傳達福音的信息使得神的選民能夠藉著外在的獻祭禮儀，表達內心在聖靈的感動下的悔改和認罪，並且得到赦免。</w:t>
      </w:r>
    </w:p>
    <w:p w14:paraId="3D66D61A" w14:textId="77777777" w:rsidR="004808D4" w:rsidRDefault="004808D4" w:rsidP="00273270">
      <w:pPr>
        <w:rPr>
          <w:rFonts w:ascii="HanWangMingBlack" w:eastAsia="HanWangMingBlack" w:hAnsi="HanWangMingBlack"/>
        </w:rPr>
      </w:pPr>
    </w:p>
    <w:p w14:paraId="64E374FA" w14:textId="0905FD35" w:rsidR="00662C52" w:rsidRDefault="00662C52" w:rsidP="00273270">
      <w:pPr>
        <w:rPr>
          <w:rFonts w:ascii="HanWangMingBlack" w:eastAsia="HanWangMingBlack" w:hAnsi="HanWangMingBlack"/>
        </w:rPr>
      </w:pPr>
      <w:r>
        <w:rPr>
          <w:rFonts w:ascii="HanWangMingBlack" w:eastAsia="HanWangMingBlack" w:hAnsi="HanWangMingBlack" w:hint="eastAsia"/>
        </w:rPr>
        <w:t>3</w:t>
      </w:r>
      <w:r>
        <w:rPr>
          <w:rFonts w:ascii="HanWangMingBlack" w:eastAsia="HanWangMingBlack" w:hAnsi="HanWangMingBlack"/>
        </w:rPr>
        <w:t>.</w:t>
      </w:r>
      <w:r w:rsidR="00C70461">
        <w:rPr>
          <w:rFonts w:ascii="HanWangMingBlack" w:eastAsia="HanWangMingBlack" w:hAnsi="HanWangMingBlack"/>
        </w:rPr>
        <w:t>3</w:t>
      </w:r>
      <w:r>
        <w:rPr>
          <w:rFonts w:ascii="HanWangMingBlack" w:eastAsia="HanWangMingBlack" w:hAnsi="HanWangMingBlack"/>
        </w:rPr>
        <w:t>-</w:t>
      </w:r>
      <w:r w:rsidR="00C70461">
        <w:rPr>
          <w:rFonts w:ascii="HanWangMingBlack" w:eastAsia="HanWangMingBlack" w:hAnsi="HanWangMingBlack" w:hint="eastAsia"/>
        </w:rPr>
        <w:t>預備的功用：等待</w:t>
      </w:r>
      <w:r>
        <w:rPr>
          <w:rFonts w:ascii="HanWangMingBlack" w:eastAsia="HanWangMingBlack" w:hAnsi="HanWangMingBlack" w:hint="eastAsia"/>
        </w:rPr>
        <w:t>基督的到來</w:t>
      </w:r>
      <w:r w:rsidR="00873BDD">
        <w:rPr>
          <w:rFonts w:ascii="HanWangMingBlack" w:eastAsia="HanWangMingBlack" w:hAnsi="HanWangMingBlack" w:hint="eastAsia"/>
        </w:rPr>
        <w:t>。</w:t>
      </w:r>
    </w:p>
    <w:p w14:paraId="37FDA732" w14:textId="7AFCC22D" w:rsidR="00873BDD" w:rsidRDefault="00873BDD" w:rsidP="00273270">
      <w:pPr>
        <w:rPr>
          <w:rFonts w:ascii="PingFang TC" w:eastAsia="PingFang TC" w:hAnsi="PingFang TC"/>
        </w:rPr>
      </w:pPr>
      <w:r>
        <w:rPr>
          <w:rFonts w:ascii="PingFang TC" w:eastAsia="PingFang TC" w:hAnsi="PingFang TC" w:hint="eastAsia"/>
        </w:rPr>
        <w:t>整個摩西之約</w:t>
      </w:r>
      <w:r w:rsidRPr="00873BDD">
        <w:rPr>
          <w:rFonts w:ascii="PingFang TC" w:eastAsia="PingFang TC" w:hAnsi="PingFang TC" w:hint="eastAsia"/>
        </w:rPr>
        <w:t>的</w:t>
      </w:r>
      <w:r>
        <w:rPr>
          <w:rFonts w:ascii="PingFang TC" w:eastAsia="PingFang TC" w:hAnsi="PingFang TC" w:hint="eastAsia"/>
        </w:rPr>
        <w:t>第三個功用就是預備基督</w:t>
      </w:r>
      <w:r w:rsidR="002D0831">
        <w:rPr>
          <w:rFonts w:ascii="PingFang TC" w:eastAsia="PingFang TC" w:hAnsi="PingFang TC" w:hint="eastAsia"/>
        </w:rPr>
        <w:t>，神</w:t>
      </w:r>
      <w:r>
        <w:rPr>
          <w:rFonts w:ascii="PingFang TC" w:eastAsia="PingFang TC" w:hAnsi="PingFang TC" w:hint="eastAsia"/>
        </w:rPr>
        <w:t>成肉身的第一次到來。因為人無法按照良心也無法按照神律法的要求達到義的標準。</w:t>
      </w:r>
    </w:p>
    <w:p w14:paraId="38FB6AD5" w14:textId="77777777" w:rsidR="00873BDD" w:rsidRPr="00873BDD" w:rsidRDefault="00873BDD" w:rsidP="00273270">
      <w:pPr>
        <w:rPr>
          <w:rFonts w:ascii="PingFang TC" w:eastAsia="PingFang TC" w:hAnsi="PingFang TC" w:hint="eastAsia"/>
        </w:rPr>
      </w:pPr>
    </w:p>
    <w:p w14:paraId="69B25786" w14:textId="77777777" w:rsidR="008E050D" w:rsidRDefault="00873BDD" w:rsidP="00873BDD">
      <w:pPr>
        <w:ind w:left="720"/>
        <w:rPr>
          <w:rFonts w:ascii="HanWangMingBlack" w:eastAsia="HanWangMingBlack" w:hAnsi="HanWangMingBlack"/>
        </w:rPr>
      </w:pPr>
      <w:r>
        <w:rPr>
          <w:rFonts w:ascii="HanWangMingBlack" w:eastAsia="HanWangMingBlack" w:hAnsi="HanWangMingBlack" w:hint="eastAsia"/>
        </w:rPr>
        <w:t>3</w:t>
      </w:r>
      <w:r>
        <w:rPr>
          <w:rFonts w:ascii="HanWangMingBlack" w:eastAsia="HanWangMingBlack" w:hAnsi="HanWangMingBlack"/>
        </w:rPr>
        <w:t>.3a-</w:t>
      </w:r>
      <w:r w:rsidR="00662C52">
        <w:rPr>
          <w:rFonts w:ascii="HanWangMingBlack" w:eastAsia="HanWangMingBlack" w:hAnsi="HanWangMingBlack" w:hint="eastAsia"/>
        </w:rPr>
        <w:t>成全律法要求</w:t>
      </w:r>
      <w:r w:rsidR="00FB7512">
        <w:rPr>
          <w:rFonts w:ascii="HanWangMingBlack" w:eastAsia="HanWangMingBlack" w:hAnsi="HanWangMingBlack" w:hint="eastAsia"/>
        </w:rPr>
        <w:t>:</w:t>
      </w:r>
      <w:r w:rsidR="00FB7512">
        <w:rPr>
          <w:rFonts w:ascii="HanWangMingBlack" w:eastAsia="HanWangMingBlack" w:hAnsi="HanWangMingBlack"/>
        </w:rPr>
        <w:t xml:space="preserve"> </w:t>
      </w:r>
    </w:p>
    <w:p w14:paraId="221F25D6" w14:textId="7B8AC021" w:rsidR="00662C52" w:rsidRDefault="008E050D" w:rsidP="008E050D">
      <w:pPr>
        <w:ind w:left="1440"/>
        <w:rPr>
          <w:rFonts w:ascii="HanWangMingBlack" w:eastAsia="HanWangMingBlack" w:hAnsi="HanWangMingBlack"/>
        </w:rPr>
      </w:pPr>
      <w:r>
        <w:rPr>
          <w:rFonts w:ascii="HanWangMingBlack" w:eastAsia="HanWangMingBlack" w:hAnsi="HanWangMingBlack" w:hint="eastAsia"/>
        </w:rPr>
        <w:t>基督</w:t>
      </w:r>
      <w:r w:rsidR="00FB7512">
        <w:rPr>
          <w:rFonts w:ascii="HanWangMingBlack" w:eastAsia="HanWangMingBlack" w:hAnsi="HanWangMingBlack" w:hint="eastAsia"/>
        </w:rPr>
        <w:t>生在律法之下</w:t>
      </w:r>
    </w:p>
    <w:p w14:paraId="46DA65DE" w14:textId="606DA2AB" w:rsidR="002D0831" w:rsidRDefault="002D0831" w:rsidP="002D0831">
      <w:pPr>
        <w:rPr>
          <w:rFonts w:ascii="PingFang TC" w:eastAsia="PingFang TC" w:hAnsi="PingFang TC" w:cs="Noto Sans CJK TC"/>
          <w:lang w:val="zh-Hans"/>
        </w:rPr>
      </w:pPr>
      <w:r>
        <w:rPr>
          <w:rFonts w:ascii="PingFang TC" w:eastAsia="PingFang TC" w:hAnsi="PingFang TC" w:cs="Noto Sans CJK TC" w:hint="eastAsia"/>
          <w:lang w:val="zh-Hans"/>
        </w:rPr>
        <w:t>加4</w:t>
      </w:r>
      <w:r>
        <w:rPr>
          <w:rFonts w:ascii="PingFang TC" w:eastAsia="PingFang TC" w:hAnsi="PingFang TC" w:cs="Noto Sans CJK TC"/>
          <w:lang w:val="zh-Hans"/>
        </w:rPr>
        <w:t>:4</w:t>
      </w:r>
      <w:r w:rsidRPr="002D0831">
        <w:rPr>
          <w:rFonts w:ascii="PingFang TC" w:eastAsia="PingFang TC" w:hAnsi="PingFang TC" w:cs="Noto Sans CJK TC" w:hint="eastAsia"/>
          <w:lang w:val="zh-Hans"/>
        </w:rPr>
        <w:t>「</w:t>
      </w:r>
      <w:r w:rsidRPr="002D0831">
        <w:rPr>
          <w:rFonts w:ascii="KaiTi" w:eastAsia="KaiTi" w:hAnsi="KaiTi" w:cs="Noto Sans CJK TC"/>
          <w:lang w:val="zh-Hans"/>
        </w:rPr>
        <w:t>4</w:t>
      </w:r>
      <w:r w:rsidRPr="002D0831">
        <w:rPr>
          <w:rFonts w:eastAsia="KaiTi"/>
          <w:lang w:val="zh-Hans"/>
        </w:rPr>
        <w:t> </w:t>
      </w:r>
      <w:r w:rsidRPr="002D0831">
        <w:rPr>
          <w:rFonts w:ascii="KaiTi" w:eastAsia="KaiTi" w:hAnsi="KaiTi" w:cs="Noto Sans CJK TC"/>
          <w:lang w:val="zh-Hans"/>
        </w:rPr>
        <w:t>及至時候滿足，神就差遣他的兒子，為女子所生，且</w:t>
      </w:r>
      <w:r w:rsidRPr="002D0831">
        <w:rPr>
          <w:rFonts w:ascii="PingFang TC" w:eastAsia="PingFang TC" w:hAnsi="PingFang TC" w:cs="Noto Sans CJK TC"/>
          <w:b/>
          <w:bCs/>
          <w:highlight w:val="yellow"/>
          <w:lang w:val="zh-Hans"/>
        </w:rPr>
        <w:t>生在律法以下</w:t>
      </w:r>
      <w:r w:rsidRPr="002D0831">
        <w:rPr>
          <w:rFonts w:ascii="KaiTi" w:eastAsia="KaiTi" w:hAnsi="KaiTi" w:cs="Noto Sans CJK TC"/>
          <w:lang w:val="zh-Hans"/>
        </w:rPr>
        <w:t>，5</w:t>
      </w:r>
      <w:r w:rsidRPr="002D0831">
        <w:rPr>
          <w:rFonts w:eastAsia="KaiTi"/>
          <w:lang w:val="zh-Hans"/>
        </w:rPr>
        <w:t> </w:t>
      </w:r>
      <w:r w:rsidRPr="002D0831">
        <w:rPr>
          <w:rFonts w:ascii="KaiTi" w:eastAsia="KaiTi" w:hAnsi="KaiTi" w:cs="Noto Sans CJK TC"/>
          <w:lang w:val="zh-Hans"/>
        </w:rPr>
        <w:t>要把律法以下的人贖出來，叫我們得著兒子的名分。6</w:t>
      </w:r>
      <w:r w:rsidRPr="002D0831">
        <w:rPr>
          <w:rFonts w:eastAsia="KaiTi"/>
          <w:lang w:val="zh-Hans"/>
        </w:rPr>
        <w:t> </w:t>
      </w:r>
      <w:r w:rsidRPr="002D0831">
        <w:rPr>
          <w:rFonts w:ascii="KaiTi" w:eastAsia="KaiTi" w:hAnsi="KaiTi" w:cs="Noto Sans CJK TC"/>
          <w:lang w:val="zh-Hans"/>
        </w:rPr>
        <w:t>你們既為兒子，神就差他兒子的靈進入你們的心，呼叫：“阿爸，父！”7</w:t>
      </w:r>
      <w:r w:rsidRPr="002D0831">
        <w:rPr>
          <w:rFonts w:eastAsia="KaiTi"/>
          <w:lang w:val="zh-Hans"/>
        </w:rPr>
        <w:t> </w:t>
      </w:r>
      <w:r w:rsidRPr="002D0831">
        <w:rPr>
          <w:rFonts w:ascii="KaiTi" w:eastAsia="KaiTi" w:hAnsi="KaiTi" w:cs="Noto Sans CJK TC"/>
          <w:lang w:val="zh-Hans"/>
        </w:rPr>
        <w:t>可見，從此以後，你不是奴僕，乃是兒子了。既是兒子，就靠著神為後嗣。</w:t>
      </w:r>
      <w:r w:rsidRPr="002D0831">
        <w:rPr>
          <w:rFonts w:ascii="PingFang TC" w:eastAsia="PingFang TC" w:hAnsi="PingFang TC" w:cs="Noto Sans CJK TC" w:hint="eastAsia"/>
          <w:lang w:val="zh-Hans"/>
        </w:rPr>
        <w:t>」</w:t>
      </w:r>
    </w:p>
    <w:p w14:paraId="3FB3CE27" w14:textId="77777777" w:rsidR="002D0831" w:rsidRDefault="002D0831" w:rsidP="002D0831">
      <w:pPr>
        <w:rPr>
          <w:rFonts w:ascii="PingFang TC" w:eastAsia="PingFang TC" w:hAnsi="PingFang TC" w:cs="Noto Sans CJK TC"/>
          <w:lang w:val="zh-Hans"/>
        </w:rPr>
      </w:pPr>
    </w:p>
    <w:p w14:paraId="461FDA8F" w14:textId="25F87CD7" w:rsidR="006E6A1A" w:rsidRPr="006E6A1A" w:rsidRDefault="0040795D" w:rsidP="006E6A1A">
      <w:pPr>
        <w:ind w:left="1440"/>
        <w:rPr>
          <w:rFonts w:ascii="HanWangMingBlack" w:eastAsia="HanWangMingBlack" w:hAnsi="HanWangMingBlack" w:hint="eastAsia"/>
        </w:rPr>
      </w:pPr>
      <w:r>
        <w:rPr>
          <w:rFonts w:ascii="HanWangMingBlack" w:eastAsia="HanWangMingBlack" w:hAnsi="HanWangMingBlack" w:hint="eastAsia"/>
        </w:rPr>
        <w:t>基督是</w:t>
      </w:r>
      <w:r w:rsidR="006E6A1A">
        <w:rPr>
          <w:rFonts w:ascii="HanWangMingBlack" w:eastAsia="HanWangMingBlack" w:hAnsi="HanWangMingBlack" w:hint="eastAsia"/>
        </w:rPr>
        <w:t>真以色列人</w:t>
      </w:r>
    </w:p>
    <w:p w14:paraId="022BC344" w14:textId="77777777" w:rsidR="0040795D" w:rsidRDefault="002D0831" w:rsidP="002D0831">
      <w:pPr>
        <w:rPr>
          <w:rFonts w:ascii="PingFang TC" w:eastAsia="PingFang TC" w:hAnsi="PingFang TC" w:cs="Noto Sans CJK TC"/>
          <w:lang w:val="zh-Hans"/>
        </w:rPr>
      </w:pPr>
      <w:r>
        <w:rPr>
          <w:rFonts w:ascii="PingFang TC" w:eastAsia="PingFang TC" w:hAnsi="PingFang TC" w:cs="Noto Sans CJK TC" w:hint="eastAsia"/>
          <w:lang w:val="zh-Hans"/>
        </w:rPr>
        <w:t>耶穌是亞伯拉罕的後裔，大衛的子孫，祂生在律法之下，祂生長在摩西之約的統治和管理之下。祂完全滿足了律法的要求，</w:t>
      </w:r>
      <w:r w:rsidR="006E6A1A">
        <w:rPr>
          <w:rFonts w:ascii="PingFang TC" w:eastAsia="PingFang TC" w:hAnsi="PingFang TC" w:cs="Noto Sans CJK TC" w:hint="eastAsia"/>
          <w:lang w:val="zh-Hans"/>
        </w:rPr>
        <w:t>祂的受羞辱苦難，被釘十字架，完全順服父的旨意。祂是真以色列人。</w:t>
      </w:r>
    </w:p>
    <w:p w14:paraId="57B52F36" w14:textId="77777777" w:rsidR="0040795D" w:rsidRDefault="0040795D" w:rsidP="002D0831">
      <w:pPr>
        <w:rPr>
          <w:rFonts w:ascii="PingFang TC" w:eastAsia="PingFang TC" w:hAnsi="PingFang TC" w:cs="Noto Sans CJK TC"/>
          <w:lang w:val="zh-Hans" w:eastAsia="zh-Hans"/>
        </w:rPr>
      </w:pPr>
    </w:p>
    <w:p w14:paraId="1B12751A" w14:textId="686F4058" w:rsidR="00DA4D03" w:rsidRDefault="0040795D" w:rsidP="0040795D">
      <w:pPr>
        <w:rPr>
          <w:rFonts w:ascii="PingFang TC" w:eastAsia="PingFang TC" w:hAnsi="PingFang TC" w:cs="Noto Sans CJK TC"/>
          <w:lang w:val="zh-Hans"/>
        </w:rPr>
      </w:pPr>
      <w:r>
        <w:rPr>
          <w:rFonts w:ascii="PingFang TC" w:eastAsia="PingFang TC" w:hAnsi="PingFang TC" w:cs="Noto Sans CJK TC" w:hint="eastAsia"/>
          <w:lang w:val="zh-Hans"/>
        </w:rPr>
        <w:t>以色列人在舊約被稱為神的兒子。何西阿書1</w:t>
      </w:r>
      <w:r>
        <w:rPr>
          <w:rFonts w:ascii="PingFang TC" w:eastAsia="PingFang TC" w:hAnsi="PingFang TC" w:cs="Noto Sans CJK TC"/>
          <w:lang w:val="zh-Hans"/>
        </w:rPr>
        <w:t>1:1</w:t>
      </w:r>
      <w:r>
        <w:rPr>
          <w:rFonts w:ascii="PingFang TC" w:eastAsia="PingFang TC" w:hAnsi="PingFang TC" w:cs="Noto Sans CJK TC" w:hint="eastAsia"/>
          <w:lang w:val="zh-Hans"/>
        </w:rPr>
        <w:t>「</w:t>
      </w:r>
      <w:r w:rsidRPr="0040795D">
        <w:rPr>
          <w:rFonts w:ascii="KaiTi" w:eastAsia="KaiTi" w:hAnsi="KaiTi" w:cs="Noto Sans CJK TC"/>
          <w:lang w:val="zh-Hans"/>
        </w:rPr>
        <w:t xml:space="preserve">以色列年幼的時候我愛他， </w:t>
      </w:r>
      <w:r w:rsidRPr="0040795D">
        <w:rPr>
          <w:rFonts w:ascii="KaiTi" w:eastAsia="KaiTi" w:hAnsi="KaiTi"/>
          <w:lang w:val="zh-Hans"/>
        </w:rPr>
        <w:t>就從埃及召出我的兒子來。</w:t>
      </w:r>
      <w:r>
        <w:rPr>
          <w:rFonts w:ascii="PingFang TC" w:eastAsia="PingFang TC" w:hAnsi="PingFang TC" w:cs="Noto Sans CJK TC" w:hint="eastAsia"/>
          <w:lang w:val="zh-Hans"/>
        </w:rPr>
        <w:t>」</w:t>
      </w:r>
      <w:r w:rsidR="00DA4D03">
        <w:rPr>
          <w:rFonts w:ascii="PingFang TC" w:eastAsia="PingFang TC" w:hAnsi="PingFang TC" w:cs="Noto Sans CJK TC" w:hint="eastAsia"/>
          <w:lang w:val="zh-Hans"/>
        </w:rPr>
        <w:t>這裡是講到雅各以色列全家因為飢荒逃到埃及，那是約瑟作為埃及宰相（</w:t>
      </w:r>
      <w:r w:rsidR="00DA4D03">
        <w:rPr>
          <w:rFonts w:ascii="PingFang TC" w:eastAsia="PingFang TC" w:hAnsi="PingFang TC" w:cs="Noto Sans CJK TC" w:hint="eastAsia"/>
          <w:lang w:val="zh-Hans"/>
        </w:rPr>
        <w:t>創4</w:t>
      </w:r>
      <w:r w:rsidR="00DA4D03">
        <w:rPr>
          <w:rFonts w:ascii="PingFang TC" w:eastAsia="PingFang TC" w:hAnsi="PingFang TC" w:cs="Noto Sans CJK TC"/>
          <w:lang w:val="zh-Hans"/>
        </w:rPr>
        <w:t>6-47</w:t>
      </w:r>
      <w:r w:rsidR="00DA4D03">
        <w:rPr>
          <w:rFonts w:ascii="PingFang TC" w:eastAsia="PingFang TC" w:hAnsi="PingFang TC" w:cs="Noto Sans CJK TC" w:hint="eastAsia"/>
          <w:lang w:val="zh-Hans"/>
        </w:rPr>
        <w:t>），後來以色列人藉著摩西被神從埃及帶出來（出1</w:t>
      </w:r>
      <w:r w:rsidR="00DA4D03">
        <w:rPr>
          <w:rFonts w:ascii="PingFang TC" w:eastAsia="PingFang TC" w:hAnsi="PingFang TC" w:cs="Noto Sans CJK TC"/>
          <w:lang w:val="zh-Hans"/>
        </w:rPr>
        <w:t>-20</w:t>
      </w:r>
      <w:r w:rsidR="00DA4D03">
        <w:rPr>
          <w:rFonts w:ascii="PingFang TC" w:eastAsia="PingFang TC" w:hAnsi="PingFang TC" w:cs="Noto Sans CJK TC" w:hint="eastAsia"/>
          <w:lang w:val="zh-Hans"/>
        </w:rPr>
        <w:t>）。</w:t>
      </w:r>
    </w:p>
    <w:p w14:paraId="609BEF67" w14:textId="77777777" w:rsidR="00DA4D03" w:rsidRDefault="00DA4D03" w:rsidP="0040795D">
      <w:pPr>
        <w:rPr>
          <w:rFonts w:ascii="PingFang TC" w:eastAsia="PingFang TC" w:hAnsi="PingFang TC" w:cs="Noto Sans CJK TC" w:hint="eastAsia"/>
          <w:lang w:val="zh-Hans"/>
        </w:rPr>
      </w:pPr>
    </w:p>
    <w:p w14:paraId="2D66BC50" w14:textId="410EE545" w:rsidR="002D0831" w:rsidRPr="0040795D" w:rsidRDefault="0040795D" w:rsidP="0040795D">
      <w:pPr>
        <w:rPr>
          <w:rFonts w:hint="eastAsia"/>
        </w:rPr>
      </w:pPr>
      <w:r>
        <w:rPr>
          <w:rFonts w:ascii="PingFang TC" w:eastAsia="PingFang TC" w:hAnsi="PingFang TC" w:cs="Noto Sans CJK TC" w:hint="eastAsia"/>
          <w:lang w:val="zh-Hans"/>
        </w:rPr>
        <w:t>神稱以色列民族為祂的兒子。當耶穌小孩的時候，為了躲避希律王的殺害，天使指示約瑟</w:t>
      </w:r>
      <w:r w:rsidR="00DA4D03">
        <w:rPr>
          <w:rFonts w:ascii="PingFang TC" w:eastAsia="PingFang TC" w:hAnsi="PingFang TC" w:cs="Noto Sans CJK TC" w:hint="eastAsia"/>
          <w:lang w:val="zh-Hans"/>
        </w:rPr>
        <w:t>逃到埃及去，一直等到希律王死後才回到拿撒勒。馬太福音2</w:t>
      </w:r>
      <w:r w:rsidR="00DA4D03">
        <w:rPr>
          <w:rFonts w:ascii="PingFang TC" w:eastAsia="PingFang TC" w:hAnsi="PingFang TC" w:cs="Noto Sans CJK TC"/>
          <w:lang w:val="zh-Hans"/>
        </w:rPr>
        <w:t>:15</w:t>
      </w:r>
      <w:r w:rsidR="00DA4D03">
        <w:rPr>
          <w:rFonts w:ascii="PingFang TC" w:eastAsia="PingFang TC" w:hAnsi="PingFang TC" w:cs="Noto Sans CJK TC" w:hint="eastAsia"/>
          <w:lang w:val="zh-Hans"/>
        </w:rPr>
        <w:t>「</w:t>
      </w:r>
      <w:r w:rsidR="00DA4D03" w:rsidRPr="00DA4D03">
        <w:rPr>
          <w:rFonts w:ascii="KaiTi" w:eastAsia="KaiTi" w:hAnsi="KaiTi" w:cs="Noto Sans CJK TC"/>
          <w:lang w:val="zh-Hans"/>
        </w:rPr>
        <w:t>這是要應驗主藉先知所說的話，說：“我從埃及召出我的兒子來</w:t>
      </w:r>
      <w:r w:rsidR="009D42BD">
        <w:rPr>
          <w:rFonts w:ascii="KaiTi" w:eastAsia="KaiTi" w:hAnsi="KaiTi" w:hint="eastAsia"/>
        </w:rPr>
        <w:t>。”</w:t>
      </w:r>
      <w:r w:rsidR="00DA4D03">
        <w:rPr>
          <w:rFonts w:ascii="PingFang TC" w:eastAsia="PingFang TC" w:hAnsi="PingFang TC" w:cs="Noto Sans CJK TC" w:hint="eastAsia"/>
          <w:lang w:val="zh-Hans"/>
        </w:rPr>
        <w:t>」</w:t>
      </w:r>
      <w:r w:rsidR="009D42BD">
        <w:rPr>
          <w:rFonts w:ascii="PingFang TC" w:eastAsia="PingFang TC" w:hAnsi="PingFang TC" w:cs="Noto Sans CJK TC" w:hint="eastAsia"/>
          <w:lang w:val="zh-Hans"/>
        </w:rPr>
        <w:t>馬太引用舊約出埃及事件把以色列人和基</w:t>
      </w:r>
      <w:r w:rsidR="009D42BD">
        <w:rPr>
          <w:rFonts w:ascii="PingFang TC" w:eastAsia="PingFang TC" w:hAnsi="PingFang TC" w:cs="Noto Sans CJK TC" w:hint="eastAsia"/>
          <w:lang w:val="zh-Hans"/>
        </w:rPr>
        <w:lastRenderedPageBreak/>
        <w:t>督連結起來，以色列人被稱為神的兒子是一個預表，應驗在耶穌是神的兒子，被神從埃及召出來。耶穌基督是那一位滿足神律法的真以色列人，真猶太人。</w:t>
      </w:r>
    </w:p>
    <w:p w14:paraId="3D910153" w14:textId="77777777" w:rsidR="006E6A1A" w:rsidRPr="002D0831" w:rsidRDefault="006E6A1A" w:rsidP="002D0831">
      <w:pPr>
        <w:rPr>
          <w:rFonts w:ascii="HanWangMingBlack" w:eastAsia="HanWangMingBlack" w:hAnsi="HanWangMingBlack" w:hint="eastAsia"/>
        </w:rPr>
      </w:pPr>
    </w:p>
    <w:p w14:paraId="089B1358" w14:textId="16786427" w:rsidR="00662C52" w:rsidRDefault="0040795D" w:rsidP="00873BDD">
      <w:pPr>
        <w:ind w:left="1440"/>
        <w:rPr>
          <w:rFonts w:ascii="HanWangMingBlack" w:eastAsia="HanWangMingBlack" w:hAnsi="HanWangMingBlack"/>
        </w:rPr>
      </w:pPr>
      <w:r>
        <w:rPr>
          <w:rFonts w:ascii="HanWangMingBlack" w:eastAsia="HanWangMingBlack" w:hAnsi="HanWangMingBlack" w:hint="eastAsia"/>
        </w:rPr>
        <w:t>基督是</w:t>
      </w:r>
      <w:r w:rsidR="00662C52">
        <w:rPr>
          <w:rFonts w:ascii="HanWangMingBlack" w:eastAsia="HanWangMingBlack" w:hAnsi="HanWangMingBlack" w:hint="eastAsia"/>
        </w:rPr>
        <w:t>末後的亞當</w:t>
      </w:r>
    </w:p>
    <w:p w14:paraId="68E9E352" w14:textId="1A30B3C0" w:rsidR="00A2065F" w:rsidRDefault="00A2065F" w:rsidP="006E6A1A">
      <w:pPr>
        <w:rPr>
          <w:rFonts w:ascii="PingFang TC" w:eastAsia="PingFang TC" w:hAnsi="PingFang TC" w:hint="eastAsia"/>
        </w:rPr>
      </w:pPr>
      <w:r w:rsidRPr="00A2065F">
        <w:rPr>
          <w:rFonts w:ascii="HanWangMingBlack" w:eastAsia="HanWangMingBlack" w:hAnsi="HanWangMingBlack" w:hint="eastAsia"/>
        </w:rPr>
        <w:t>基督所成就的</w:t>
      </w:r>
      <w:r>
        <w:rPr>
          <w:rFonts w:ascii="PingFang TC" w:eastAsia="PingFang TC" w:hAnsi="PingFang TC" w:hint="eastAsia"/>
        </w:rPr>
        <w:t>：</w:t>
      </w:r>
      <w:r w:rsidR="006E6A1A" w:rsidRPr="006E6A1A">
        <w:rPr>
          <w:rFonts w:ascii="PingFang TC" w:eastAsia="PingFang TC" w:hAnsi="PingFang TC" w:hint="eastAsia"/>
        </w:rPr>
        <w:t>耶穌</w:t>
      </w:r>
      <w:r w:rsidR="009D42BD">
        <w:rPr>
          <w:rFonts w:ascii="PingFang TC" w:eastAsia="PingFang TC" w:hAnsi="PingFang TC" w:hint="eastAsia"/>
        </w:rPr>
        <w:t>基督完全滿足律法的要求，不是為了祂自己，而是以聖約-恩典之約代理人的身分，替祂的百姓就是我們</w:t>
      </w:r>
      <w:r w:rsidR="004B5A2A">
        <w:rPr>
          <w:rFonts w:ascii="PingFang TC" w:eastAsia="PingFang TC" w:hAnsi="PingFang TC" w:hint="eastAsia"/>
        </w:rPr>
        <w:t>滿足了律法對義的要求。</w:t>
      </w:r>
      <w:r>
        <w:rPr>
          <w:rFonts w:ascii="PingFang TC" w:eastAsia="PingFang TC" w:hAnsi="PingFang TC" w:hint="eastAsia"/>
        </w:rPr>
        <w:t>這是基督成肉身，死和復活所成就的。</w:t>
      </w:r>
    </w:p>
    <w:p w14:paraId="19734FFD" w14:textId="77777777" w:rsidR="00A2065F" w:rsidRDefault="00A2065F" w:rsidP="006E6A1A">
      <w:pPr>
        <w:rPr>
          <w:rFonts w:ascii="PingFang TC" w:eastAsia="PingFang TC" w:hAnsi="PingFang TC"/>
        </w:rPr>
      </w:pPr>
    </w:p>
    <w:p w14:paraId="0B868342" w14:textId="69E4599C" w:rsidR="006E6A1A" w:rsidRDefault="00A2065F" w:rsidP="006E6A1A">
      <w:pPr>
        <w:rPr>
          <w:rFonts w:ascii="PingFang TC" w:eastAsia="PingFang TC" w:hAnsi="PingFang TC" w:hint="eastAsia"/>
        </w:rPr>
      </w:pPr>
      <w:r w:rsidRPr="00A2065F">
        <w:rPr>
          <w:rFonts w:ascii="HanWangMingBlack" w:eastAsia="HanWangMingBlack" w:hAnsi="HanWangMingBlack" w:hint="eastAsia"/>
        </w:rPr>
        <w:t>和我們的關係：</w:t>
      </w:r>
      <w:r w:rsidR="004B5A2A">
        <w:rPr>
          <w:rFonts w:ascii="PingFang TC" w:eastAsia="PingFang TC" w:hAnsi="PingFang TC" w:hint="eastAsia"/>
        </w:rPr>
        <w:t xml:space="preserve">藉著父賜給我們的新生命，所產生的信心，使祂的義歸算給我們。這種的信心透過全備的福音信息的傳講和教導，在聖靈的運作下，使得祂的義漸漸地被實現在我們身上，彰顯出一種生命的新樣式：越來越認識罪，越來越認識聖靈的引導，越來越知道如何靠著主，在知識上，在忍耐上，在節制上，最後在在捨己的愛上結出果子。 </w:t>
      </w:r>
      <w:r>
        <w:rPr>
          <w:rFonts w:ascii="PingFang TC" w:eastAsia="PingFang TC" w:hAnsi="PingFang TC" w:hint="eastAsia"/>
        </w:rPr>
        <w:t>舊約時期和新約時期的聖徒得救都是：唯獨靠著恩典、唯獨藉著信心、唯獨在基督裡得救的。救恩的法則是一致的，只是執行的媒介，在舊約時期具有外在的形式，內在屬靈的信息-福音是相同的（來4</w:t>
      </w:r>
      <w:r>
        <w:rPr>
          <w:rFonts w:ascii="PingFang TC" w:eastAsia="PingFang TC" w:hAnsi="PingFang TC"/>
        </w:rPr>
        <w:t>:2</w:t>
      </w:r>
      <w:r>
        <w:rPr>
          <w:rFonts w:ascii="PingFang TC" w:eastAsia="PingFang TC" w:hAnsi="PingFang TC" w:hint="eastAsia"/>
        </w:rPr>
        <w:t>，加3</w:t>
      </w:r>
      <w:r>
        <w:rPr>
          <w:rFonts w:ascii="PingFang TC" w:eastAsia="PingFang TC" w:hAnsi="PingFang TC"/>
        </w:rPr>
        <w:t>:8</w:t>
      </w:r>
      <w:r>
        <w:rPr>
          <w:rFonts w:ascii="PingFang TC" w:eastAsia="PingFang TC" w:hAnsi="PingFang TC" w:hint="eastAsia"/>
        </w:rPr>
        <w:t>，羅1</w:t>
      </w:r>
      <w:r>
        <w:rPr>
          <w:rFonts w:ascii="PingFang TC" w:eastAsia="PingFang TC" w:hAnsi="PingFang TC"/>
        </w:rPr>
        <w:t>0:14</w:t>
      </w:r>
      <w:r>
        <w:rPr>
          <w:rFonts w:ascii="PingFang TC" w:eastAsia="PingFang TC" w:hAnsi="PingFang TC" w:hint="eastAsia"/>
        </w:rPr>
        <w:t>信-求-聽見祂-傳道</w:t>
      </w:r>
      <w:r>
        <w:rPr>
          <w:rFonts w:ascii="PingFang TC" w:eastAsia="PingFang TC" w:hAnsi="PingFang TC"/>
        </w:rPr>
        <w:t>preaching</w:t>
      </w:r>
      <w:r>
        <w:rPr>
          <w:rFonts w:ascii="PingFang TC" w:eastAsia="PingFang TC" w:hAnsi="PingFang TC" w:hint="eastAsia"/>
        </w:rPr>
        <w:t>，</w:t>
      </w:r>
      <w:r>
        <w:rPr>
          <w:rFonts w:ascii="PingFang TC" w:eastAsia="PingFang TC" w:hAnsi="PingFang TC"/>
        </w:rPr>
        <w:t>17</w:t>
      </w:r>
      <w:r w:rsidR="008E050D">
        <w:rPr>
          <w:rFonts w:ascii="PingFang TC" w:eastAsia="PingFang TC" w:hAnsi="PingFang TC"/>
        </w:rPr>
        <w:t>-</w:t>
      </w:r>
      <w:r w:rsidR="008E050D">
        <w:rPr>
          <w:rFonts w:ascii="PingFang TC" w:eastAsia="PingFang TC" w:hAnsi="PingFang TC" w:hint="eastAsia"/>
        </w:rPr>
        <w:t>信從聽來，聽從基督的話來</w:t>
      </w:r>
      <w:r w:rsidR="008E050D">
        <w:rPr>
          <w:rFonts w:ascii="PingFang TC" w:eastAsia="PingFang TC" w:hAnsi="PingFang TC"/>
        </w:rPr>
        <w:t>…</w:t>
      </w:r>
      <w:r w:rsidR="008E050D">
        <w:rPr>
          <w:rFonts w:ascii="PingFang TC" w:eastAsia="PingFang TC" w:hAnsi="PingFang TC" w:hint="eastAsia"/>
        </w:rPr>
        <w:t>差遣傳道者</w:t>
      </w:r>
      <w:r w:rsidR="008E050D" w:rsidRPr="008E050D">
        <w:rPr>
          <w:rFonts w:ascii="KaiTi" w:eastAsia="KaiTi" w:hAnsi="KaiTi"/>
        </w:rPr>
        <w:t>preacher</w:t>
      </w:r>
      <w:r>
        <w:rPr>
          <w:rFonts w:ascii="PingFang TC" w:eastAsia="PingFang TC" w:hAnsi="PingFang TC" w:hint="eastAsia"/>
        </w:rPr>
        <w:t>）</w:t>
      </w:r>
    </w:p>
    <w:p w14:paraId="7DBEDCD4" w14:textId="23D1D6CD" w:rsidR="009D42BD" w:rsidRPr="006E6A1A" w:rsidRDefault="009D42BD" w:rsidP="006E6A1A">
      <w:pPr>
        <w:rPr>
          <w:rFonts w:ascii="PingFang TC" w:eastAsia="PingFang TC" w:hAnsi="PingFang TC" w:hint="eastAsia"/>
        </w:rPr>
      </w:pPr>
    </w:p>
    <w:p w14:paraId="5BDB8528" w14:textId="4F8B8919" w:rsidR="00662C52" w:rsidRDefault="00873BDD" w:rsidP="00873BDD">
      <w:pPr>
        <w:ind w:left="720"/>
        <w:rPr>
          <w:rFonts w:ascii="HanWangMingBlack" w:eastAsia="HanWangMingBlack" w:hAnsi="HanWangMingBlack"/>
        </w:rPr>
      </w:pPr>
      <w:r>
        <w:rPr>
          <w:rFonts w:ascii="HanWangMingBlack" w:eastAsia="HanWangMingBlack" w:hAnsi="HanWangMingBlack"/>
        </w:rPr>
        <w:t>3.3b-</w:t>
      </w:r>
      <w:r w:rsidR="00662C52">
        <w:rPr>
          <w:rFonts w:ascii="HanWangMingBlack" w:eastAsia="HanWangMingBlack" w:hAnsi="HanWangMingBlack" w:hint="eastAsia"/>
        </w:rPr>
        <w:t>詮釋律法真意</w:t>
      </w:r>
      <w:r w:rsidR="00DF2372">
        <w:rPr>
          <w:rFonts w:ascii="HanWangMingBlack" w:eastAsia="HanWangMingBlack" w:hAnsi="HanWangMingBlack" w:hint="eastAsia"/>
        </w:rPr>
        <w:t>。</w:t>
      </w:r>
    </w:p>
    <w:p w14:paraId="547D2EC0" w14:textId="07AE66EA" w:rsidR="00DF2372" w:rsidRDefault="008E050D" w:rsidP="00A2065F">
      <w:pPr>
        <w:rPr>
          <w:rFonts w:ascii="PingFang TC" w:eastAsia="PingFang TC" w:hAnsi="PingFang TC"/>
        </w:rPr>
      </w:pPr>
      <w:r>
        <w:rPr>
          <w:rFonts w:ascii="PingFang TC" w:eastAsia="PingFang TC" w:hAnsi="PingFang TC" w:hint="eastAsia"/>
        </w:rPr>
        <w:t>基督</w:t>
      </w:r>
      <w:r w:rsidR="00DF2372">
        <w:rPr>
          <w:rFonts w:ascii="PingFang TC" w:eastAsia="PingFang TC" w:hAnsi="PingFang TC" w:hint="eastAsia"/>
        </w:rPr>
        <w:t>按照父的旨意執行恩典之約，祂是那一位向亞當傳福音的顯現的耶和華（從來沒有人見過父），祂是那一位向亞伯拉罕以撒雅各顯現啟示亞伯拉罕之約的神，祂是那一位在西奈山向摩西在荊棘的火焰中顯現說話的耶和華的使者，祂也是在西奈山向以色列人執行聖約頒布律法的耶和華。到了父所定的日子，祂成為肉身，生活在以色列人當中，祂和神的百姓同住。祂在「登山寶訓」中完整地詮釋了律法的真意。祂說祂來的目的就是要成全律法，而不是廢去律法。祂常指出當時的猶太教錯誤的解釋和</w:t>
      </w:r>
      <w:r w:rsidR="005D0CFC">
        <w:rPr>
          <w:rFonts w:ascii="PingFang TC" w:eastAsia="PingFang TC" w:hAnsi="PingFang TC" w:hint="eastAsia"/>
        </w:rPr>
        <w:t>應用了摩西之約的律法。</w:t>
      </w:r>
    </w:p>
    <w:p w14:paraId="49F4408A" w14:textId="77777777" w:rsidR="005D0CFC" w:rsidRDefault="005D0CFC" w:rsidP="00A2065F">
      <w:pPr>
        <w:rPr>
          <w:rFonts w:ascii="PingFang TC" w:eastAsia="PingFang TC" w:hAnsi="PingFang TC"/>
        </w:rPr>
      </w:pPr>
    </w:p>
    <w:p w14:paraId="152864DB" w14:textId="48F54877" w:rsidR="005D0CFC" w:rsidRDefault="005D0CFC" w:rsidP="00A2065F">
      <w:pPr>
        <w:rPr>
          <w:rFonts w:ascii="PingFang TC" w:eastAsia="PingFang TC" w:hAnsi="PingFang TC" w:hint="eastAsia"/>
        </w:rPr>
      </w:pPr>
      <w:r>
        <w:rPr>
          <w:rFonts w:ascii="PingFang TC" w:eastAsia="PingFang TC" w:hAnsi="PingFang TC" w:hint="eastAsia"/>
        </w:rPr>
        <w:t>祂在地上的執事不僅詮釋了道德律法，並且規範了新約的敬拜規範：祂重複命令我們新約時期的敬拜原則：必須在聖靈中，就是在真理中敬拜父（約4</w:t>
      </w:r>
      <w:r>
        <w:rPr>
          <w:rFonts w:ascii="PingFang TC" w:eastAsia="PingFang TC" w:hAnsi="PingFang TC"/>
        </w:rPr>
        <w:t>:23-24</w:t>
      </w:r>
      <w:r>
        <w:rPr>
          <w:rFonts w:ascii="PingFang TC" w:eastAsia="PingFang TC" w:hAnsi="PingFang TC" w:hint="eastAsia"/>
        </w:rPr>
        <w:t>）。</w:t>
      </w:r>
    </w:p>
    <w:p w14:paraId="75F8CEC7" w14:textId="77777777" w:rsidR="005D0CFC" w:rsidRDefault="005D0CFC" w:rsidP="00A2065F">
      <w:pPr>
        <w:rPr>
          <w:rFonts w:ascii="PingFang TC" w:eastAsia="PingFang TC" w:hAnsi="PingFang TC"/>
        </w:rPr>
      </w:pPr>
    </w:p>
    <w:p w14:paraId="53B4EB10" w14:textId="5F0AA77F" w:rsidR="005D0CFC" w:rsidRDefault="005D0CFC" w:rsidP="00A2065F">
      <w:pPr>
        <w:rPr>
          <w:rFonts w:ascii="PingFang TC" w:eastAsia="PingFang TC" w:hAnsi="PingFang TC" w:hint="eastAsia"/>
        </w:rPr>
      </w:pPr>
      <w:r>
        <w:rPr>
          <w:rFonts w:ascii="PingFang TC" w:eastAsia="PingFang TC" w:hAnsi="PingFang TC" w:hint="eastAsia"/>
        </w:rPr>
        <w:t>整個</w:t>
      </w:r>
    </w:p>
    <w:p w14:paraId="14D5114A" w14:textId="77777777" w:rsidR="008E050D" w:rsidRPr="008E050D" w:rsidRDefault="008E050D" w:rsidP="00A2065F">
      <w:pPr>
        <w:rPr>
          <w:rFonts w:ascii="PingFang TC" w:eastAsia="PingFang TC" w:hAnsi="PingFang TC" w:hint="eastAsia"/>
        </w:rPr>
      </w:pPr>
    </w:p>
    <w:p w14:paraId="57D79DDA" w14:textId="4A44E17E" w:rsidR="00662C52" w:rsidRDefault="00873BDD" w:rsidP="00873BDD">
      <w:pPr>
        <w:ind w:left="720"/>
        <w:rPr>
          <w:rFonts w:ascii="HanWangMingBlack" w:eastAsia="HanWangMingBlack" w:hAnsi="HanWangMingBlack" w:hint="eastAsia"/>
        </w:rPr>
      </w:pPr>
      <w:r>
        <w:rPr>
          <w:rFonts w:ascii="HanWangMingBlack" w:eastAsia="HanWangMingBlack" w:hAnsi="HanWangMingBlack"/>
        </w:rPr>
        <w:lastRenderedPageBreak/>
        <w:t>3.3c-</w:t>
      </w:r>
      <w:r w:rsidR="00DF2372">
        <w:rPr>
          <w:rFonts w:ascii="HanWangMingBlack" w:eastAsia="HanWangMingBlack" w:hAnsi="HanWangMingBlack" w:hint="eastAsia"/>
        </w:rPr>
        <w:t>解釋神的國度。</w:t>
      </w:r>
    </w:p>
    <w:p w14:paraId="1CC4A2B5" w14:textId="783AFE79" w:rsidR="00662C52" w:rsidRPr="00DF2372" w:rsidRDefault="00DF2372" w:rsidP="00DF2372">
      <w:pPr>
        <w:rPr>
          <w:rFonts w:ascii="PingFang TC" w:eastAsia="PingFang TC" w:hAnsi="PingFang TC"/>
        </w:rPr>
      </w:pPr>
      <w:r>
        <w:rPr>
          <w:rFonts w:ascii="PingFang TC" w:eastAsia="PingFang TC" w:hAnsi="PingFang TC" w:hint="eastAsia"/>
        </w:rPr>
        <w:t>主耶穌在地上的時候</w:t>
      </w:r>
    </w:p>
    <w:p w14:paraId="24808704" w14:textId="77777777" w:rsidR="00E609AC" w:rsidRDefault="00E609AC" w:rsidP="00273270">
      <w:pPr>
        <w:rPr>
          <w:rFonts w:ascii="HanWangMingBlack" w:eastAsia="HanWangMingBlack" w:hAnsi="HanWangMingBlack"/>
        </w:rPr>
      </w:pPr>
    </w:p>
    <w:p w14:paraId="3386F8A2" w14:textId="77777777" w:rsidR="00662C52" w:rsidRDefault="00E609AC" w:rsidP="00273270">
      <w:pPr>
        <w:rPr>
          <w:rFonts w:ascii="HanWangMingBlack" w:eastAsia="HanWangMingBlack" w:hAnsi="HanWangMingBlack"/>
        </w:rPr>
      </w:pPr>
      <w:r>
        <w:rPr>
          <w:rFonts w:ascii="HanWangMingBlack" w:eastAsia="HanWangMingBlack" w:hAnsi="HanWangMingBlack" w:hint="eastAsia"/>
        </w:rPr>
        <w:t>4</w:t>
      </w:r>
      <w:r>
        <w:rPr>
          <w:rFonts w:ascii="HanWangMingBlack" w:eastAsia="HanWangMingBlack" w:hAnsi="HanWangMingBlack"/>
        </w:rPr>
        <w:t>-</w:t>
      </w:r>
      <w:r>
        <w:rPr>
          <w:rFonts w:ascii="HanWangMingBlack" w:eastAsia="HanWangMingBlack" w:hAnsi="HanWangMingBlack" w:hint="eastAsia"/>
        </w:rPr>
        <w:t>目的：</w:t>
      </w:r>
    </w:p>
    <w:p w14:paraId="1C6AD6C5" w14:textId="58BC7ACB" w:rsidR="00662C52" w:rsidRDefault="00662C52" w:rsidP="00662C52">
      <w:pPr>
        <w:ind w:left="720"/>
        <w:rPr>
          <w:rFonts w:ascii="HanWangMingBlack" w:eastAsia="HanWangMingBlack" w:hAnsi="HanWangMingBlack"/>
        </w:rPr>
      </w:pPr>
      <w:r>
        <w:rPr>
          <w:rFonts w:ascii="HanWangMingBlack" w:eastAsia="HanWangMingBlack" w:hAnsi="HanWangMingBlack" w:hint="eastAsia"/>
        </w:rPr>
        <w:t>土地：新天新地</w:t>
      </w:r>
    </w:p>
    <w:p w14:paraId="3F8E7700" w14:textId="3DB10B04" w:rsidR="00662C52" w:rsidRDefault="00662C52" w:rsidP="00662C52">
      <w:pPr>
        <w:ind w:left="720"/>
        <w:rPr>
          <w:rFonts w:ascii="HanWangMingBlack" w:eastAsia="HanWangMingBlack" w:hAnsi="HanWangMingBlack"/>
        </w:rPr>
      </w:pPr>
      <w:r>
        <w:rPr>
          <w:rFonts w:ascii="HanWangMingBlack" w:eastAsia="HanWangMingBlack" w:hAnsi="HanWangMingBlack" w:hint="eastAsia"/>
        </w:rPr>
        <w:t>後裔：新造族類</w:t>
      </w:r>
    </w:p>
    <w:p w14:paraId="323D64F5" w14:textId="46AB69EB" w:rsidR="00E609AC" w:rsidRDefault="00662C52" w:rsidP="00662C52">
      <w:pPr>
        <w:ind w:left="720"/>
        <w:rPr>
          <w:rFonts w:ascii="HanWangMingBlack" w:eastAsia="HanWangMingBlack" w:hAnsi="HanWangMingBlack"/>
        </w:rPr>
      </w:pPr>
      <w:r>
        <w:rPr>
          <w:rFonts w:ascii="HanWangMingBlack" w:eastAsia="HanWangMingBlack" w:hAnsi="HanWangMingBlack" w:hint="eastAsia"/>
        </w:rPr>
        <w:t>國度：中保國度</w:t>
      </w:r>
    </w:p>
    <w:p w14:paraId="7DE3AA85" w14:textId="0B74F7AC" w:rsidR="00662C52" w:rsidRDefault="00662C52" w:rsidP="00662C52">
      <w:pPr>
        <w:ind w:left="720"/>
        <w:rPr>
          <w:rFonts w:ascii="HanWangMingBlack" w:eastAsia="HanWangMingBlack" w:hAnsi="HanWangMingBlack"/>
        </w:rPr>
      </w:pPr>
      <w:r>
        <w:rPr>
          <w:rFonts w:ascii="HanWangMingBlack" w:eastAsia="HanWangMingBlack" w:hAnsi="HanWangMingBlack" w:hint="eastAsia"/>
        </w:rPr>
        <w:t>君王：中保君王</w:t>
      </w:r>
    </w:p>
    <w:p w14:paraId="46F6B6DF" w14:textId="24510124" w:rsidR="00662C52" w:rsidRDefault="00662C52" w:rsidP="00C70461">
      <w:pPr>
        <w:rPr>
          <w:rFonts w:ascii="HanWangMingBlack" w:eastAsia="HanWangMingBlack" w:hAnsi="HanWangMingBlack"/>
        </w:rPr>
      </w:pPr>
    </w:p>
    <w:p w14:paraId="51DB4F71" w14:textId="5579AD28" w:rsidR="00C70461" w:rsidRDefault="00C70461" w:rsidP="00C70461">
      <w:pPr>
        <w:rPr>
          <w:rFonts w:ascii="HanWangMingBlack" w:eastAsia="HanWangMingBlack" w:hAnsi="HanWangMingBlack"/>
        </w:rPr>
      </w:pPr>
      <w:r>
        <w:rPr>
          <w:rFonts w:ascii="HanWangMingBlack" w:eastAsia="HanWangMingBlack" w:hAnsi="HanWangMingBlack" w:hint="eastAsia"/>
        </w:rPr>
        <w:t>應用：</w:t>
      </w:r>
    </w:p>
    <w:p w14:paraId="456CEB55" w14:textId="77777777" w:rsidR="00C70461" w:rsidRDefault="00C70461" w:rsidP="00C70461">
      <w:pPr>
        <w:rPr>
          <w:rFonts w:ascii="HanWangMingBlack" w:eastAsia="HanWangMingBlack" w:hAnsi="HanWangMingBlack"/>
        </w:rPr>
      </w:pPr>
    </w:p>
    <w:p w14:paraId="2D56BA41" w14:textId="5A1A6E59" w:rsidR="00C70461" w:rsidRDefault="00C70461" w:rsidP="00C70461">
      <w:pPr>
        <w:rPr>
          <w:rFonts w:ascii="PingFang TC" w:eastAsia="PingFang TC" w:hAnsi="PingFang TC" w:hint="eastAsia"/>
        </w:rPr>
      </w:pPr>
      <w:r>
        <w:rPr>
          <w:rFonts w:ascii="PingFang TC" w:eastAsia="PingFang TC" w:hAnsi="PingFang TC" w:hint="eastAsia"/>
        </w:rPr>
        <w:t>認識神的救恩工作</w:t>
      </w:r>
    </w:p>
    <w:p w14:paraId="29B8E2A7" w14:textId="090CC993" w:rsidR="00C70461" w:rsidRDefault="00C70461" w:rsidP="00C70461">
      <w:pPr>
        <w:rPr>
          <w:rFonts w:ascii="PingFang TC" w:eastAsia="PingFang TC" w:hAnsi="PingFang TC"/>
        </w:rPr>
      </w:pPr>
      <w:r>
        <w:rPr>
          <w:rFonts w:ascii="PingFang TC" w:eastAsia="PingFang TC" w:hAnsi="PingFang TC" w:hint="eastAsia"/>
        </w:rPr>
        <w:t>轉離罪惡</w:t>
      </w:r>
    </w:p>
    <w:p w14:paraId="21C8618D" w14:textId="646E1A24" w:rsidR="00C70461" w:rsidRDefault="00C70461" w:rsidP="00C70461">
      <w:pPr>
        <w:rPr>
          <w:rFonts w:ascii="PingFang TC" w:eastAsia="PingFang TC" w:hAnsi="PingFang TC"/>
        </w:rPr>
      </w:pPr>
      <w:r>
        <w:rPr>
          <w:rFonts w:ascii="PingFang TC" w:eastAsia="PingFang TC" w:hAnsi="PingFang TC" w:hint="eastAsia"/>
        </w:rPr>
        <w:t>明白真理</w:t>
      </w:r>
    </w:p>
    <w:p w14:paraId="3D3BF5FC" w14:textId="77777777" w:rsidR="00853723" w:rsidRDefault="00853723" w:rsidP="00853723">
      <w:pPr>
        <w:rPr>
          <w:rFonts w:ascii="PingFang TC" w:eastAsia="PingFang TC" w:hAnsi="PingFang TC"/>
        </w:rPr>
      </w:pPr>
      <w:r w:rsidRPr="00C70461">
        <w:rPr>
          <w:rFonts w:ascii="PingFang TC" w:eastAsia="PingFang TC" w:hAnsi="PingFang TC" w:hint="eastAsia"/>
        </w:rPr>
        <w:t>經歷神的同在</w:t>
      </w:r>
    </w:p>
    <w:p w14:paraId="54DCFF53" w14:textId="77777777" w:rsidR="00853723" w:rsidRPr="00C70461" w:rsidRDefault="00853723" w:rsidP="00C70461">
      <w:pPr>
        <w:rPr>
          <w:rFonts w:ascii="PingFang TC" w:eastAsia="PingFang TC" w:hAnsi="PingFang TC" w:hint="eastAsia"/>
        </w:rPr>
      </w:pPr>
    </w:p>
    <w:sectPr w:rsidR="00853723" w:rsidRPr="00C70461" w:rsidSect="006A632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9D7C" w14:textId="77777777" w:rsidR="006A6322" w:rsidRDefault="006A6322" w:rsidP="00C70461">
      <w:r>
        <w:separator/>
      </w:r>
    </w:p>
  </w:endnote>
  <w:endnote w:type="continuationSeparator" w:id="0">
    <w:p w14:paraId="74E55471" w14:textId="77777777" w:rsidR="006A6322" w:rsidRDefault="006A6322" w:rsidP="00C7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ongti TC Bold">
    <w:altName w:val="Songti TC"/>
    <w:panose1 w:val="02010600040101010101"/>
    <w:charset w:val="88"/>
    <w:family w:val="auto"/>
    <w:pitch w:val="variable"/>
    <w:sig w:usb0="00000287" w:usb1="080F0000" w:usb2="00000010" w:usb3="00000000" w:csb0="0014009F" w:csb1="00000000"/>
  </w:font>
  <w:font w:name="HanWangMingBlack">
    <w:altName w:val="HanWangMingBlack"/>
    <w:panose1 w:val="02020300000000000000"/>
    <w:charset w:val="88"/>
    <w:family w:val="roman"/>
    <w:pitch w:val="variable"/>
    <w:sig w:usb0="800000E3" w:usb1="38C9787A" w:usb2="00000016" w:usb3="00000000" w:csb0="00100001" w:csb1="00000000"/>
  </w:font>
  <w:font w:name="Open Sans">
    <w:panose1 w:val="020B0606030504020204"/>
    <w:charset w:val="00"/>
    <w:family w:val="swiss"/>
    <w:pitch w:val="variable"/>
    <w:sig w:usb0="E00002EF" w:usb1="4000205B" w:usb2="00000028" w:usb3="00000000" w:csb0="0000019F" w:csb1="00000000"/>
  </w:font>
  <w:font w:name="PingFang TC">
    <w:panose1 w:val="020B0400000000000000"/>
    <w:charset w:val="88"/>
    <w:family w:val="swiss"/>
    <w:pitch w:val="variable"/>
    <w:sig w:usb0="A00002FF" w:usb1="7ACFFDFB" w:usb2="00000017" w:usb3="00000000" w:csb0="00100001" w:csb1="00000000"/>
  </w:font>
  <w:font w:name="Noto Sans CJK TC">
    <w:altName w:val="Cambria"/>
    <w:panose1 w:val="020B0604020202020204"/>
    <w:charset w:val="4D"/>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290271"/>
      <w:docPartObj>
        <w:docPartGallery w:val="Page Numbers (Bottom of Page)"/>
        <w:docPartUnique/>
      </w:docPartObj>
    </w:sdtPr>
    <w:sdtContent>
      <w:p w14:paraId="0476B404" w14:textId="55E0891A" w:rsidR="00C70461" w:rsidRDefault="00C70461" w:rsidP="004707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A8CC1" w14:textId="77777777" w:rsidR="00C70461" w:rsidRDefault="00C7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963057"/>
      <w:docPartObj>
        <w:docPartGallery w:val="Page Numbers (Bottom of Page)"/>
        <w:docPartUnique/>
      </w:docPartObj>
    </w:sdtPr>
    <w:sdtContent>
      <w:p w14:paraId="028B5932" w14:textId="3FB5F6A4" w:rsidR="00C70461" w:rsidRDefault="00C70461" w:rsidP="004707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693A8" w14:textId="77777777" w:rsidR="00C70461" w:rsidRDefault="00C7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1B84" w14:textId="77777777" w:rsidR="006A6322" w:rsidRDefault="006A6322" w:rsidP="00C70461">
      <w:r>
        <w:separator/>
      </w:r>
    </w:p>
  </w:footnote>
  <w:footnote w:type="continuationSeparator" w:id="0">
    <w:p w14:paraId="077C753D" w14:textId="77777777" w:rsidR="006A6322" w:rsidRDefault="006A6322" w:rsidP="00C70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70"/>
    <w:rsid w:val="00092E86"/>
    <w:rsid w:val="00152D9F"/>
    <w:rsid w:val="00177306"/>
    <w:rsid w:val="00223702"/>
    <w:rsid w:val="00273270"/>
    <w:rsid w:val="002D0831"/>
    <w:rsid w:val="002E7AAA"/>
    <w:rsid w:val="00357388"/>
    <w:rsid w:val="003D3365"/>
    <w:rsid w:val="00402057"/>
    <w:rsid w:val="0040795D"/>
    <w:rsid w:val="004808D4"/>
    <w:rsid w:val="004B5A2A"/>
    <w:rsid w:val="005D0CFC"/>
    <w:rsid w:val="005E29C0"/>
    <w:rsid w:val="00624E75"/>
    <w:rsid w:val="00662C52"/>
    <w:rsid w:val="006A6322"/>
    <w:rsid w:val="006E6A1A"/>
    <w:rsid w:val="007E7341"/>
    <w:rsid w:val="00801B64"/>
    <w:rsid w:val="00853723"/>
    <w:rsid w:val="00873BDD"/>
    <w:rsid w:val="0088708A"/>
    <w:rsid w:val="00891BC9"/>
    <w:rsid w:val="008E050D"/>
    <w:rsid w:val="00917DE3"/>
    <w:rsid w:val="009730B5"/>
    <w:rsid w:val="009D42BD"/>
    <w:rsid w:val="00A2065F"/>
    <w:rsid w:val="00B36A37"/>
    <w:rsid w:val="00C70461"/>
    <w:rsid w:val="00D12359"/>
    <w:rsid w:val="00DA4D03"/>
    <w:rsid w:val="00DD6F90"/>
    <w:rsid w:val="00DF006E"/>
    <w:rsid w:val="00DF2372"/>
    <w:rsid w:val="00E609AC"/>
    <w:rsid w:val="00F82893"/>
    <w:rsid w:val="00FB7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BEBACE"/>
  <w15:chartTrackingRefBased/>
  <w15:docId w15:val="{C612CE4F-855E-7B4E-B928-476672E9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31"/>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273270"/>
    <w:pPr>
      <w:keepNext/>
      <w:keepLines/>
      <w:autoSpaceDE/>
      <w:autoSpaceDN/>
      <w:adjustRightInd/>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3270"/>
    <w:pPr>
      <w:keepNext/>
      <w:keepLines/>
      <w:autoSpaceDE/>
      <w:autoSpaceDN/>
      <w:adjustRightInd/>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3270"/>
    <w:pPr>
      <w:keepNext/>
      <w:keepLines/>
      <w:autoSpaceDE/>
      <w:autoSpaceDN/>
      <w:adjustRightInd/>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3270"/>
    <w:pPr>
      <w:keepNext/>
      <w:keepLines/>
      <w:autoSpaceDE/>
      <w:autoSpaceDN/>
      <w:adjustRightInd/>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73270"/>
    <w:pPr>
      <w:keepNext/>
      <w:keepLines/>
      <w:autoSpaceDE/>
      <w:autoSpaceDN/>
      <w:adjustRightInd/>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73270"/>
    <w:pPr>
      <w:keepNext/>
      <w:keepLines/>
      <w:autoSpaceDE/>
      <w:autoSpaceDN/>
      <w:adjustRightInd/>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73270"/>
    <w:pPr>
      <w:keepNext/>
      <w:keepLines/>
      <w:autoSpaceDE/>
      <w:autoSpaceDN/>
      <w:adjustRightInd/>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73270"/>
    <w:pPr>
      <w:keepNext/>
      <w:keepLines/>
      <w:autoSpaceDE/>
      <w:autoSpaceDN/>
      <w:adjustRightInd/>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73270"/>
    <w:pPr>
      <w:keepNext/>
      <w:keepLines/>
      <w:autoSpaceDE/>
      <w:autoSpaceDN/>
      <w:adjustRightInd/>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2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32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32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32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32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32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32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32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3270"/>
    <w:rPr>
      <w:rFonts w:eastAsiaTheme="majorEastAsia" w:cstheme="majorBidi"/>
      <w:color w:val="272727" w:themeColor="text1" w:themeTint="D8"/>
    </w:rPr>
  </w:style>
  <w:style w:type="paragraph" w:styleId="Title">
    <w:name w:val="Title"/>
    <w:basedOn w:val="Normal"/>
    <w:next w:val="Normal"/>
    <w:link w:val="TitleChar"/>
    <w:uiPriority w:val="10"/>
    <w:qFormat/>
    <w:rsid w:val="00273270"/>
    <w:pPr>
      <w:autoSpaceDE/>
      <w:autoSpaceDN/>
      <w:adjustRightInd/>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2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3270"/>
    <w:pPr>
      <w:numPr>
        <w:ilvl w:val="1"/>
      </w:numPr>
      <w:autoSpaceDE/>
      <w:autoSpaceDN/>
      <w:adjustRightInd/>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32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3270"/>
    <w:pPr>
      <w:autoSpaceDE/>
      <w:autoSpaceDN/>
      <w:adjustRightInd/>
      <w:spacing w:before="160" w:after="160"/>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273270"/>
    <w:rPr>
      <w:i/>
      <w:iCs/>
      <w:color w:val="404040" w:themeColor="text1" w:themeTint="BF"/>
    </w:rPr>
  </w:style>
  <w:style w:type="paragraph" w:styleId="ListParagraph">
    <w:name w:val="List Paragraph"/>
    <w:basedOn w:val="Normal"/>
    <w:uiPriority w:val="34"/>
    <w:qFormat/>
    <w:rsid w:val="00273270"/>
    <w:pPr>
      <w:autoSpaceDE/>
      <w:autoSpaceDN/>
      <w:adjustRightInd/>
      <w:ind w:left="720"/>
      <w:contextualSpacing/>
    </w:pPr>
    <w:rPr>
      <w:rFonts w:asciiTheme="minorHAnsi" w:hAnsiTheme="minorHAnsi" w:cstheme="minorBidi"/>
    </w:rPr>
  </w:style>
  <w:style w:type="character" w:styleId="IntenseEmphasis">
    <w:name w:val="Intense Emphasis"/>
    <w:basedOn w:val="DefaultParagraphFont"/>
    <w:uiPriority w:val="21"/>
    <w:qFormat/>
    <w:rsid w:val="00273270"/>
    <w:rPr>
      <w:i/>
      <w:iCs/>
      <w:color w:val="0F4761" w:themeColor="accent1" w:themeShade="BF"/>
    </w:rPr>
  </w:style>
  <w:style w:type="paragraph" w:styleId="IntenseQuote">
    <w:name w:val="Intense Quote"/>
    <w:basedOn w:val="Normal"/>
    <w:next w:val="Normal"/>
    <w:link w:val="IntenseQuoteChar"/>
    <w:uiPriority w:val="30"/>
    <w:qFormat/>
    <w:rsid w:val="00273270"/>
    <w:pPr>
      <w:pBdr>
        <w:top w:val="single" w:sz="4" w:space="10" w:color="0F4761" w:themeColor="accent1" w:themeShade="BF"/>
        <w:bottom w:val="single" w:sz="4" w:space="10" w:color="0F4761" w:themeColor="accent1" w:themeShade="BF"/>
      </w:pBdr>
      <w:autoSpaceDE/>
      <w:autoSpaceDN/>
      <w:adjustRightInd/>
      <w:spacing w:before="360" w:after="360"/>
      <w:ind w:left="864" w:right="864"/>
      <w:jc w:val="center"/>
    </w:pPr>
    <w:rPr>
      <w:rFonts w:ascii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273270"/>
    <w:rPr>
      <w:i/>
      <w:iCs/>
      <w:color w:val="0F4761" w:themeColor="accent1" w:themeShade="BF"/>
    </w:rPr>
  </w:style>
  <w:style w:type="character" w:styleId="IntenseReference">
    <w:name w:val="Intense Reference"/>
    <w:basedOn w:val="DefaultParagraphFont"/>
    <w:uiPriority w:val="32"/>
    <w:qFormat/>
    <w:rsid w:val="00273270"/>
    <w:rPr>
      <w:b/>
      <w:bCs/>
      <w:smallCaps/>
      <w:color w:val="0F4761" w:themeColor="accent1" w:themeShade="BF"/>
      <w:spacing w:val="5"/>
    </w:rPr>
  </w:style>
  <w:style w:type="character" w:styleId="Strong">
    <w:name w:val="Strong"/>
    <w:basedOn w:val="DefaultParagraphFont"/>
    <w:uiPriority w:val="22"/>
    <w:qFormat/>
    <w:rsid w:val="00273270"/>
    <w:rPr>
      <w:b/>
      <w:bCs/>
    </w:rPr>
  </w:style>
  <w:style w:type="paragraph" w:styleId="Footer">
    <w:name w:val="footer"/>
    <w:basedOn w:val="Normal"/>
    <w:link w:val="FooterChar"/>
    <w:uiPriority w:val="99"/>
    <w:unhideWhenUsed/>
    <w:rsid w:val="00C70461"/>
    <w:pPr>
      <w:tabs>
        <w:tab w:val="center" w:pos="4680"/>
        <w:tab w:val="right" w:pos="9360"/>
      </w:tabs>
    </w:pPr>
  </w:style>
  <w:style w:type="character" w:customStyle="1" w:styleId="FooterChar">
    <w:name w:val="Footer Char"/>
    <w:basedOn w:val="DefaultParagraphFont"/>
    <w:link w:val="Footer"/>
    <w:uiPriority w:val="99"/>
    <w:rsid w:val="00C70461"/>
    <w:rPr>
      <w:rFonts w:ascii="Calibri" w:hAnsi="Calibri" w:cs="Calibri"/>
      <w:lang w:bidi="he-IL"/>
    </w:rPr>
  </w:style>
  <w:style w:type="character" w:styleId="PageNumber">
    <w:name w:val="page number"/>
    <w:basedOn w:val="DefaultParagraphFont"/>
    <w:uiPriority w:val="99"/>
    <w:semiHidden/>
    <w:unhideWhenUsed/>
    <w:rsid w:val="00C7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2</cp:revision>
  <dcterms:created xsi:type="dcterms:W3CDTF">2024-01-20T23:57:00Z</dcterms:created>
  <dcterms:modified xsi:type="dcterms:W3CDTF">2024-01-20T23:57:00Z</dcterms:modified>
</cp:coreProperties>
</file>